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2E" w:rsidRDefault="00885F4C">
      <w:pPr>
        <w:pStyle w:val="Default"/>
        <w:spacing w:line="560" w:lineRule="exact"/>
        <w:jc w:val="center"/>
        <w:rPr>
          <w:rFonts w:ascii="黑体" w:eastAsia="黑体" w:hAnsi="黑体" w:cs="Times New Roman"/>
          <w:b/>
          <w:color w:val="auto"/>
          <w:sz w:val="36"/>
          <w:szCs w:val="36"/>
        </w:rPr>
      </w:pPr>
      <w:r>
        <w:rPr>
          <w:rFonts w:ascii="黑体" w:eastAsia="黑体" w:hAnsi="黑体" w:cs="Times New Roman" w:hint="eastAsia"/>
          <w:b/>
          <w:color w:val="auto"/>
          <w:sz w:val="36"/>
          <w:szCs w:val="36"/>
        </w:rPr>
        <w:t>长宁区</w:t>
      </w:r>
      <w:proofErr w:type="gramStart"/>
      <w:r>
        <w:rPr>
          <w:rFonts w:ascii="黑体" w:eastAsia="黑体" w:hAnsi="黑体" w:cs="Times New Roman" w:hint="eastAsia"/>
          <w:b/>
          <w:color w:val="auto"/>
          <w:sz w:val="36"/>
          <w:szCs w:val="36"/>
        </w:rPr>
        <w:t>对接自</w:t>
      </w:r>
      <w:proofErr w:type="gramEnd"/>
      <w:r>
        <w:rPr>
          <w:rFonts w:ascii="黑体" w:eastAsia="黑体" w:hAnsi="黑体" w:cs="Times New Roman" w:hint="eastAsia"/>
          <w:b/>
          <w:color w:val="auto"/>
          <w:sz w:val="36"/>
          <w:szCs w:val="36"/>
        </w:rPr>
        <w:t>贸试验区相关政策</w:t>
      </w:r>
    </w:p>
    <w:p w:rsidR="0035632E" w:rsidRDefault="00885F4C">
      <w:pPr>
        <w:pStyle w:val="Default"/>
        <w:spacing w:line="640" w:lineRule="atLeast"/>
        <w:jc w:val="center"/>
        <w:rPr>
          <w:rFonts w:ascii="黑体" w:eastAsia="黑体" w:hAnsi="黑体" w:cs="Times New Roman"/>
          <w:b/>
          <w:color w:val="auto"/>
          <w:sz w:val="36"/>
          <w:szCs w:val="36"/>
        </w:rPr>
      </w:pPr>
      <w:r>
        <w:rPr>
          <w:rFonts w:ascii="黑体" w:eastAsia="黑体" w:hAnsi="黑体" w:cs="Times New Roman" w:hint="eastAsia"/>
          <w:b/>
          <w:color w:val="auto"/>
          <w:sz w:val="36"/>
          <w:szCs w:val="36"/>
        </w:rPr>
        <w:t>宣讲培训会通知</w:t>
      </w:r>
    </w:p>
    <w:p w:rsidR="0035632E" w:rsidRDefault="00885F4C">
      <w:pPr>
        <w:pStyle w:val="Default"/>
        <w:spacing w:line="560" w:lineRule="atLeast"/>
        <w:rPr>
          <w:rFonts w:hAnsi="楷体" w:cs="楷体"/>
          <w:color w:val="auto"/>
          <w:sz w:val="32"/>
          <w:szCs w:val="32"/>
        </w:rPr>
      </w:pPr>
      <w:r>
        <w:rPr>
          <w:rFonts w:hAnsi="楷体" w:cs="楷体" w:hint="eastAsia"/>
          <w:color w:val="auto"/>
          <w:sz w:val="32"/>
          <w:szCs w:val="32"/>
        </w:rPr>
        <w:t>各相关单位：</w:t>
      </w:r>
    </w:p>
    <w:p w:rsidR="0035632E" w:rsidRDefault="00885F4C">
      <w:pPr>
        <w:pStyle w:val="Default"/>
        <w:spacing w:line="560" w:lineRule="atLeast"/>
        <w:ind w:firstLineChars="200" w:firstLine="640"/>
        <w:rPr>
          <w:rFonts w:hAnsi="楷体" w:cs="楷体"/>
          <w:color w:val="auto"/>
          <w:sz w:val="32"/>
          <w:szCs w:val="32"/>
        </w:rPr>
      </w:pPr>
      <w:r>
        <w:rPr>
          <w:rFonts w:hAnsi="楷体" w:cs="楷体" w:hint="eastAsia"/>
          <w:color w:val="auto"/>
          <w:sz w:val="32"/>
          <w:szCs w:val="32"/>
        </w:rPr>
        <w:t>根据6月12日区政府专题会议精神，为进一步将我区复制推广服务自贸区试点经验的主要任务对接落实到企业，扩大相关政策知晓度和受惠企业覆盖面，区</w:t>
      </w:r>
      <w:proofErr w:type="gramStart"/>
      <w:r>
        <w:rPr>
          <w:rFonts w:hAnsi="楷体" w:cs="楷体" w:hint="eastAsia"/>
          <w:color w:val="auto"/>
          <w:sz w:val="32"/>
          <w:szCs w:val="32"/>
        </w:rPr>
        <w:t>商务委</w:t>
      </w:r>
      <w:proofErr w:type="gramEnd"/>
      <w:r>
        <w:rPr>
          <w:rFonts w:hAnsi="楷体" w:cs="楷体" w:hint="eastAsia"/>
          <w:color w:val="auto"/>
          <w:sz w:val="32"/>
          <w:szCs w:val="32"/>
        </w:rPr>
        <w:t>将牵头召开相关政策宣传培训会，</w:t>
      </w:r>
      <w:r w:rsidR="001011B2">
        <w:rPr>
          <w:rFonts w:hAnsi="楷体" w:cs="楷体" w:hint="eastAsia"/>
          <w:color w:val="auto"/>
          <w:sz w:val="32"/>
          <w:szCs w:val="32"/>
        </w:rPr>
        <w:t>邀请工程大科技园园区企业</w:t>
      </w:r>
      <w:r>
        <w:rPr>
          <w:rFonts w:hAnsi="楷体" w:cs="楷体" w:hint="eastAsia"/>
          <w:color w:val="auto"/>
          <w:sz w:val="32"/>
          <w:szCs w:val="32"/>
        </w:rPr>
        <w:t>安排相关领导、人员参加。培训事项通知如下：</w:t>
      </w:r>
    </w:p>
    <w:p w:rsidR="0035632E" w:rsidRDefault="00885F4C" w:rsidP="00E61A30">
      <w:pPr>
        <w:pStyle w:val="Default"/>
        <w:spacing w:line="560" w:lineRule="atLeast"/>
        <w:ind w:firstLineChars="200" w:firstLine="643"/>
        <w:rPr>
          <w:rFonts w:hAnsi="楷体" w:cs="楷体"/>
          <w:color w:val="auto"/>
          <w:sz w:val="32"/>
          <w:szCs w:val="32"/>
        </w:rPr>
      </w:pPr>
      <w:r>
        <w:rPr>
          <w:rFonts w:hAnsi="楷体" w:cs="楷体" w:hint="eastAsia"/>
          <w:b/>
          <w:bCs/>
          <w:color w:val="auto"/>
          <w:sz w:val="32"/>
          <w:szCs w:val="32"/>
        </w:rPr>
        <w:t>（一）时间：</w:t>
      </w:r>
      <w:r>
        <w:rPr>
          <w:rFonts w:hAnsi="楷体" w:cs="楷体" w:hint="eastAsia"/>
          <w:color w:val="auto"/>
          <w:sz w:val="32"/>
          <w:szCs w:val="32"/>
        </w:rPr>
        <w:t>（暂定）7月7日（周二）一天</w:t>
      </w:r>
    </w:p>
    <w:p w:rsidR="0035632E" w:rsidRDefault="00885F4C" w:rsidP="00E61A30">
      <w:pPr>
        <w:pStyle w:val="Default"/>
        <w:spacing w:line="560" w:lineRule="atLeast"/>
        <w:ind w:firstLineChars="200" w:firstLine="643"/>
        <w:rPr>
          <w:rFonts w:hAnsi="楷体" w:cs="楷体"/>
          <w:color w:val="auto"/>
          <w:sz w:val="32"/>
          <w:szCs w:val="32"/>
        </w:rPr>
      </w:pPr>
      <w:r>
        <w:rPr>
          <w:rFonts w:hAnsi="楷体" w:cs="楷体" w:hint="eastAsia"/>
          <w:b/>
          <w:bCs/>
          <w:color w:val="auto"/>
          <w:sz w:val="32"/>
          <w:szCs w:val="32"/>
        </w:rPr>
        <w:t>（二）地点：</w:t>
      </w:r>
      <w:r>
        <w:rPr>
          <w:rFonts w:hAnsi="楷体" w:cs="楷体" w:hint="eastAsia"/>
          <w:color w:val="auto"/>
          <w:sz w:val="32"/>
          <w:szCs w:val="32"/>
        </w:rPr>
        <w:t xml:space="preserve">（暂定）东虹桥法律服务园 地址：长宁区华阳路112号2号楼1楼报告厅 </w:t>
      </w:r>
    </w:p>
    <w:p w:rsidR="0035632E" w:rsidRDefault="00885F4C" w:rsidP="00E61A30">
      <w:pPr>
        <w:pStyle w:val="Default"/>
        <w:spacing w:line="560" w:lineRule="atLeast"/>
        <w:ind w:firstLineChars="200" w:firstLine="643"/>
        <w:rPr>
          <w:rFonts w:hAnsi="楷体" w:cs="楷体"/>
          <w:b/>
          <w:bCs/>
          <w:color w:val="auto"/>
          <w:sz w:val="32"/>
          <w:szCs w:val="32"/>
        </w:rPr>
      </w:pPr>
      <w:r>
        <w:rPr>
          <w:rFonts w:hAnsi="楷体" w:cs="楷体" w:hint="eastAsia"/>
          <w:b/>
          <w:bCs/>
          <w:color w:val="auto"/>
          <w:sz w:val="32"/>
          <w:szCs w:val="32"/>
        </w:rPr>
        <w:t>（三）培训对象：</w:t>
      </w:r>
    </w:p>
    <w:p w:rsidR="0035632E" w:rsidRDefault="00885F4C">
      <w:pPr>
        <w:pStyle w:val="Default"/>
        <w:spacing w:line="560" w:lineRule="atLeast"/>
        <w:ind w:firstLineChars="200" w:firstLine="640"/>
        <w:rPr>
          <w:rFonts w:hAnsi="楷体" w:cs="楷体"/>
          <w:color w:val="auto"/>
          <w:sz w:val="32"/>
          <w:szCs w:val="32"/>
        </w:rPr>
      </w:pPr>
      <w:r>
        <w:rPr>
          <w:rFonts w:hAnsi="楷体" w:cs="楷体" w:hint="eastAsia"/>
          <w:color w:val="auto"/>
          <w:sz w:val="32"/>
          <w:szCs w:val="32"/>
        </w:rPr>
        <w:t>1、</w:t>
      </w:r>
      <w:r w:rsidR="001011B2">
        <w:rPr>
          <w:rFonts w:hAnsi="楷体" w:cs="楷体" w:hint="eastAsia"/>
          <w:color w:val="auto"/>
          <w:sz w:val="32"/>
          <w:szCs w:val="32"/>
        </w:rPr>
        <w:t>长宁区</w:t>
      </w:r>
      <w:r>
        <w:rPr>
          <w:rFonts w:hAnsi="楷体" w:cs="楷体" w:hint="eastAsia"/>
          <w:color w:val="auto"/>
          <w:sz w:val="32"/>
          <w:szCs w:val="32"/>
        </w:rPr>
        <w:t xml:space="preserve">三个招商中心、各街道（镇）企业服务人员  </w:t>
      </w:r>
    </w:p>
    <w:p w:rsidR="0035632E" w:rsidRDefault="00885F4C">
      <w:pPr>
        <w:pStyle w:val="Default"/>
        <w:spacing w:line="560" w:lineRule="atLeast"/>
        <w:ind w:firstLineChars="200" w:firstLine="640"/>
        <w:rPr>
          <w:rFonts w:hAnsi="楷体" w:cs="楷体"/>
          <w:color w:val="auto"/>
          <w:sz w:val="32"/>
          <w:szCs w:val="32"/>
        </w:rPr>
      </w:pPr>
      <w:r>
        <w:rPr>
          <w:rFonts w:hAnsi="楷体" w:cs="楷体" w:hint="eastAsia"/>
          <w:color w:val="auto"/>
          <w:sz w:val="32"/>
          <w:szCs w:val="32"/>
        </w:rPr>
        <w:t>2、</w:t>
      </w:r>
      <w:r w:rsidR="001011B2">
        <w:rPr>
          <w:rFonts w:hAnsi="楷体" w:cs="楷体" w:hint="eastAsia"/>
          <w:color w:val="auto"/>
          <w:sz w:val="32"/>
          <w:szCs w:val="32"/>
        </w:rPr>
        <w:t>长宁区</w:t>
      </w:r>
      <w:r>
        <w:rPr>
          <w:rFonts w:hAnsi="楷体" w:cs="楷体" w:hint="eastAsia"/>
          <w:color w:val="auto"/>
          <w:sz w:val="32"/>
          <w:szCs w:val="32"/>
        </w:rPr>
        <w:t xml:space="preserve">区自贸区试点经验复制推广专项工作领导小组各责任部门人员 </w:t>
      </w:r>
    </w:p>
    <w:p w:rsidR="0035632E" w:rsidRDefault="00885F4C">
      <w:pPr>
        <w:pStyle w:val="Default"/>
        <w:spacing w:line="560" w:lineRule="atLeast"/>
        <w:ind w:firstLineChars="200" w:firstLine="640"/>
        <w:rPr>
          <w:rFonts w:hAnsi="楷体" w:cs="楷体"/>
          <w:color w:val="auto"/>
          <w:sz w:val="32"/>
          <w:szCs w:val="32"/>
        </w:rPr>
      </w:pPr>
      <w:r>
        <w:rPr>
          <w:rFonts w:hAnsi="楷体" w:cs="楷体" w:hint="eastAsia"/>
          <w:color w:val="auto"/>
          <w:sz w:val="32"/>
          <w:szCs w:val="32"/>
        </w:rPr>
        <w:t>3、</w:t>
      </w:r>
      <w:r w:rsidR="001011B2">
        <w:rPr>
          <w:rFonts w:hAnsi="楷体" w:cs="楷体" w:hint="eastAsia"/>
          <w:color w:val="auto"/>
          <w:sz w:val="32"/>
          <w:szCs w:val="32"/>
        </w:rPr>
        <w:t>长宁区</w:t>
      </w:r>
      <w:r>
        <w:rPr>
          <w:rFonts w:hAnsi="楷体" w:cs="楷体" w:hint="eastAsia"/>
          <w:color w:val="auto"/>
          <w:sz w:val="32"/>
          <w:szCs w:val="32"/>
        </w:rPr>
        <w:t>各科技园区、孵化器、创新创业服务平台各运营单位人员</w:t>
      </w:r>
      <w:bookmarkStart w:id="0" w:name="_GoBack"/>
      <w:bookmarkEnd w:id="0"/>
    </w:p>
    <w:p w:rsidR="0035632E" w:rsidRDefault="00885F4C">
      <w:pPr>
        <w:pStyle w:val="Default"/>
        <w:spacing w:line="560" w:lineRule="atLeast"/>
        <w:ind w:firstLineChars="200" w:firstLine="640"/>
        <w:rPr>
          <w:rFonts w:hAnsi="楷体" w:cs="楷体"/>
          <w:color w:val="auto"/>
          <w:sz w:val="32"/>
          <w:szCs w:val="32"/>
        </w:rPr>
      </w:pPr>
      <w:r>
        <w:rPr>
          <w:rFonts w:hAnsi="楷体" w:cs="楷体" w:hint="eastAsia"/>
          <w:color w:val="auto"/>
          <w:sz w:val="32"/>
          <w:szCs w:val="32"/>
        </w:rPr>
        <w:t>4、</w:t>
      </w:r>
      <w:r w:rsidR="001011B2">
        <w:rPr>
          <w:rFonts w:hAnsi="楷体" w:cs="楷体" w:hint="eastAsia"/>
          <w:color w:val="auto"/>
          <w:sz w:val="32"/>
          <w:szCs w:val="32"/>
        </w:rPr>
        <w:t>长宁区</w:t>
      </w:r>
      <w:r>
        <w:rPr>
          <w:rFonts w:hAnsi="楷体" w:cs="楷体" w:hint="eastAsia"/>
          <w:color w:val="auto"/>
          <w:sz w:val="32"/>
          <w:szCs w:val="32"/>
        </w:rPr>
        <w:t>科技企业人员</w:t>
      </w:r>
    </w:p>
    <w:p w:rsidR="0035632E" w:rsidRDefault="00885F4C">
      <w:pPr>
        <w:pStyle w:val="Default"/>
        <w:spacing w:line="480" w:lineRule="exact"/>
        <w:ind w:firstLineChars="200" w:firstLine="643"/>
        <w:rPr>
          <w:rFonts w:hAnsi="楷体" w:cs="楷体"/>
          <w:b/>
          <w:bCs/>
          <w:color w:val="auto"/>
          <w:sz w:val="32"/>
          <w:szCs w:val="32"/>
        </w:rPr>
      </w:pPr>
      <w:r>
        <w:rPr>
          <w:rFonts w:hAnsi="楷体" w:cs="楷体" w:hint="eastAsia"/>
          <w:b/>
          <w:bCs/>
          <w:color w:val="auto"/>
          <w:sz w:val="32"/>
          <w:szCs w:val="32"/>
        </w:rPr>
        <w:t>（四）培训内容</w:t>
      </w:r>
    </w:p>
    <w:p w:rsidR="0035632E" w:rsidRDefault="00885F4C">
      <w:pPr>
        <w:pStyle w:val="Default"/>
        <w:spacing w:line="600" w:lineRule="exact"/>
        <w:ind w:firstLineChars="200" w:firstLine="643"/>
        <w:jc w:val="both"/>
        <w:rPr>
          <w:rFonts w:ascii="黑体" w:eastAsia="黑体" w:hAnsi="黑体" w:cs="黑体"/>
          <w:b/>
          <w:bCs/>
          <w:color w:val="auto"/>
          <w:sz w:val="32"/>
          <w:szCs w:val="32"/>
        </w:rPr>
      </w:pPr>
      <w:r>
        <w:rPr>
          <w:rFonts w:ascii="黑体" w:eastAsia="黑体" w:hAnsi="黑体" w:cs="黑体" w:hint="eastAsia"/>
          <w:b/>
          <w:bCs/>
          <w:color w:val="auto"/>
          <w:sz w:val="32"/>
          <w:szCs w:val="32"/>
        </w:rPr>
        <w:t xml:space="preserve">                   初步课程安排表</w:t>
      </w: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905"/>
        <w:gridCol w:w="5881"/>
        <w:gridCol w:w="1574"/>
      </w:tblGrid>
      <w:tr w:rsidR="0035632E" w:rsidTr="00E61A30">
        <w:tc>
          <w:tcPr>
            <w:tcW w:w="1260" w:type="dxa"/>
          </w:tcPr>
          <w:p w:rsidR="0035632E" w:rsidRDefault="00885F4C">
            <w:pPr>
              <w:pStyle w:val="Default"/>
              <w:spacing w:line="600" w:lineRule="exact"/>
              <w:jc w:val="center"/>
              <w:rPr>
                <w:rFonts w:ascii="黑体" w:eastAsia="黑体" w:hAnsi="黑体" w:cs="Verdana"/>
                <w:bCs/>
              </w:rPr>
            </w:pPr>
            <w:r>
              <w:rPr>
                <w:rFonts w:ascii="黑体" w:eastAsia="黑体" w:hAnsi="黑体" w:cs="Verdana" w:hint="eastAsia"/>
                <w:bCs/>
              </w:rPr>
              <w:t>日期</w:t>
            </w:r>
          </w:p>
        </w:tc>
        <w:tc>
          <w:tcPr>
            <w:tcW w:w="1905" w:type="dxa"/>
          </w:tcPr>
          <w:p w:rsidR="0035632E" w:rsidRDefault="00885F4C">
            <w:pPr>
              <w:pStyle w:val="Default"/>
              <w:spacing w:line="600" w:lineRule="exact"/>
              <w:jc w:val="center"/>
              <w:rPr>
                <w:rFonts w:ascii="黑体" w:eastAsia="黑体" w:hAnsi="黑体" w:cs="Verdana"/>
                <w:bCs/>
              </w:rPr>
            </w:pPr>
            <w:r>
              <w:rPr>
                <w:rFonts w:ascii="黑体" w:eastAsia="黑体" w:hAnsi="黑体" w:cs="Verdana" w:hint="eastAsia"/>
                <w:bCs/>
              </w:rPr>
              <w:t>时间</w:t>
            </w:r>
          </w:p>
        </w:tc>
        <w:tc>
          <w:tcPr>
            <w:tcW w:w="5881" w:type="dxa"/>
          </w:tcPr>
          <w:p w:rsidR="0035632E" w:rsidRDefault="00885F4C">
            <w:pPr>
              <w:pStyle w:val="Default"/>
              <w:spacing w:line="600" w:lineRule="exact"/>
              <w:jc w:val="center"/>
              <w:rPr>
                <w:rFonts w:ascii="黑体" w:eastAsia="黑体" w:hAnsi="黑体" w:cs="Verdana"/>
                <w:bCs/>
              </w:rPr>
            </w:pPr>
            <w:r>
              <w:rPr>
                <w:rFonts w:ascii="黑体" w:eastAsia="黑体" w:hAnsi="黑体" w:cs="Verdana" w:hint="eastAsia"/>
                <w:bCs/>
              </w:rPr>
              <w:t>课程</w:t>
            </w:r>
          </w:p>
        </w:tc>
        <w:tc>
          <w:tcPr>
            <w:tcW w:w="1574" w:type="dxa"/>
          </w:tcPr>
          <w:p w:rsidR="0035632E" w:rsidRDefault="00885F4C">
            <w:pPr>
              <w:pStyle w:val="Default"/>
              <w:spacing w:line="600" w:lineRule="exact"/>
              <w:jc w:val="center"/>
              <w:rPr>
                <w:rFonts w:ascii="黑体" w:eastAsia="黑体" w:hAnsi="黑体" w:cs="Verdana"/>
                <w:bCs/>
              </w:rPr>
            </w:pPr>
            <w:r>
              <w:rPr>
                <w:rFonts w:ascii="黑体" w:eastAsia="黑体" w:hAnsi="黑体" w:cs="Verdana" w:hint="eastAsia"/>
                <w:bCs/>
              </w:rPr>
              <w:t>地点</w:t>
            </w:r>
          </w:p>
        </w:tc>
      </w:tr>
      <w:tr w:rsidR="0035632E" w:rsidTr="00E61A30">
        <w:trPr>
          <w:trHeight w:val="890"/>
        </w:trPr>
        <w:tc>
          <w:tcPr>
            <w:tcW w:w="1260" w:type="dxa"/>
            <w:vMerge w:val="restart"/>
            <w:vAlign w:val="center"/>
          </w:tcPr>
          <w:p w:rsidR="0035632E" w:rsidRDefault="0035632E">
            <w:pPr>
              <w:pStyle w:val="Default"/>
              <w:spacing w:line="600" w:lineRule="exact"/>
              <w:jc w:val="center"/>
              <w:rPr>
                <w:rFonts w:hAnsi="楷体" w:cs="楷体"/>
                <w:color w:val="auto"/>
              </w:rPr>
            </w:pPr>
          </w:p>
          <w:p w:rsidR="0035632E" w:rsidRDefault="0035632E">
            <w:pPr>
              <w:pStyle w:val="Default"/>
              <w:spacing w:line="600" w:lineRule="exact"/>
              <w:jc w:val="center"/>
              <w:rPr>
                <w:rFonts w:hAnsi="楷体" w:cs="楷体"/>
                <w:color w:val="auto"/>
              </w:rPr>
            </w:pPr>
          </w:p>
          <w:p w:rsidR="0035632E" w:rsidRDefault="0035632E">
            <w:pPr>
              <w:pStyle w:val="Default"/>
              <w:spacing w:line="600" w:lineRule="exact"/>
              <w:jc w:val="center"/>
              <w:rPr>
                <w:rFonts w:hAnsi="楷体" w:cs="楷体"/>
                <w:color w:val="auto"/>
              </w:rPr>
            </w:pPr>
          </w:p>
          <w:p w:rsidR="0035632E" w:rsidRDefault="0035632E">
            <w:pPr>
              <w:pStyle w:val="Default"/>
              <w:spacing w:line="600" w:lineRule="exact"/>
              <w:jc w:val="center"/>
              <w:rPr>
                <w:rFonts w:hAnsi="楷体" w:cs="楷体"/>
                <w:color w:val="auto"/>
              </w:rPr>
            </w:pPr>
          </w:p>
          <w:p w:rsidR="0035632E" w:rsidRDefault="0035632E">
            <w:pPr>
              <w:pStyle w:val="Default"/>
              <w:spacing w:line="600" w:lineRule="exact"/>
              <w:jc w:val="center"/>
              <w:rPr>
                <w:rFonts w:hAnsi="楷体" w:cs="楷体"/>
                <w:color w:val="auto"/>
              </w:rPr>
            </w:pPr>
          </w:p>
          <w:p w:rsidR="0035632E" w:rsidRDefault="0035632E">
            <w:pPr>
              <w:pStyle w:val="Default"/>
              <w:spacing w:line="600" w:lineRule="exact"/>
              <w:jc w:val="center"/>
              <w:rPr>
                <w:rFonts w:hAnsi="楷体" w:cs="楷体"/>
                <w:color w:val="auto"/>
              </w:rPr>
            </w:pPr>
          </w:p>
          <w:p w:rsidR="0035632E" w:rsidRDefault="0035632E">
            <w:pPr>
              <w:pStyle w:val="Default"/>
              <w:spacing w:line="600" w:lineRule="exact"/>
              <w:jc w:val="center"/>
              <w:rPr>
                <w:rFonts w:hAnsi="楷体" w:cs="楷体"/>
                <w:color w:val="auto"/>
              </w:rPr>
            </w:pPr>
          </w:p>
          <w:p w:rsidR="0035632E" w:rsidRDefault="0035632E">
            <w:pPr>
              <w:pStyle w:val="Default"/>
              <w:spacing w:line="600" w:lineRule="exact"/>
              <w:jc w:val="center"/>
              <w:rPr>
                <w:rFonts w:hAnsi="楷体" w:cs="楷体"/>
                <w:color w:val="auto"/>
              </w:rPr>
            </w:pPr>
          </w:p>
          <w:p w:rsidR="0035632E" w:rsidRDefault="00885F4C">
            <w:pPr>
              <w:pStyle w:val="Default"/>
              <w:spacing w:line="600" w:lineRule="exact"/>
              <w:jc w:val="center"/>
              <w:rPr>
                <w:rFonts w:hAnsi="楷体" w:cs="楷体"/>
                <w:color w:val="auto"/>
                <w:sz w:val="32"/>
                <w:szCs w:val="32"/>
              </w:rPr>
            </w:pPr>
            <w:r>
              <w:rPr>
                <w:rFonts w:hAnsi="楷体" w:cs="楷体" w:hint="eastAsia"/>
                <w:color w:val="auto"/>
              </w:rPr>
              <w:t>7月7日（周二）</w:t>
            </w:r>
          </w:p>
        </w:tc>
        <w:tc>
          <w:tcPr>
            <w:tcW w:w="1905" w:type="dxa"/>
            <w:vAlign w:val="center"/>
          </w:tcPr>
          <w:p w:rsidR="0035632E" w:rsidRDefault="00885F4C">
            <w:pPr>
              <w:pStyle w:val="Default"/>
              <w:spacing w:line="600" w:lineRule="exact"/>
              <w:jc w:val="center"/>
              <w:rPr>
                <w:rFonts w:hAnsi="楷体" w:cs="楷体"/>
                <w:color w:val="auto"/>
                <w:sz w:val="32"/>
                <w:szCs w:val="32"/>
              </w:rPr>
            </w:pPr>
            <w:r>
              <w:rPr>
                <w:rFonts w:hAnsi="楷体" w:cs="楷体" w:hint="eastAsia"/>
                <w:color w:val="auto"/>
              </w:rPr>
              <w:lastRenderedPageBreak/>
              <w:t>9：00—9：15</w:t>
            </w:r>
          </w:p>
        </w:tc>
        <w:tc>
          <w:tcPr>
            <w:tcW w:w="5881" w:type="dxa"/>
            <w:vAlign w:val="center"/>
          </w:tcPr>
          <w:p w:rsidR="0035632E" w:rsidRDefault="00885F4C">
            <w:pPr>
              <w:pStyle w:val="Default"/>
              <w:spacing w:line="600" w:lineRule="exact"/>
              <w:jc w:val="center"/>
              <w:rPr>
                <w:rFonts w:hAnsi="楷体" w:cs="楷体"/>
                <w:b/>
                <w:bCs/>
                <w:color w:val="auto"/>
              </w:rPr>
            </w:pPr>
            <w:r>
              <w:rPr>
                <w:rFonts w:hAnsi="楷体" w:cs="楷体" w:hint="eastAsia"/>
                <w:b/>
                <w:bCs/>
                <w:color w:val="auto"/>
              </w:rPr>
              <w:t>开班典礼</w:t>
            </w:r>
          </w:p>
          <w:p w:rsidR="0035632E" w:rsidRDefault="00885F4C">
            <w:pPr>
              <w:pStyle w:val="Default"/>
              <w:spacing w:line="600" w:lineRule="exact"/>
              <w:jc w:val="center"/>
              <w:rPr>
                <w:rFonts w:hAnsi="楷体" w:cs="楷体"/>
                <w:color w:val="auto"/>
              </w:rPr>
            </w:pPr>
            <w:proofErr w:type="gramStart"/>
            <w:r>
              <w:rPr>
                <w:rFonts w:hAnsi="楷体" w:cs="楷体" w:hint="eastAsia"/>
                <w:color w:val="auto"/>
              </w:rPr>
              <w:t>拟请翁华建</w:t>
            </w:r>
            <w:proofErr w:type="gramEnd"/>
            <w:r>
              <w:rPr>
                <w:rFonts w:hAnsi="楷体" w:cs="楷体" w:hint="eastAsia"/>
                <w:color w:val="auto"/>
              </w:rPr>
              <w:t>副区长讲话，吕苏宁副主任主持</w:t>
            </w:r>
          </w:p>
        </w:tc>
        <w:tc>
          <w:tcPr>
            <w:tcW w:w="1574" w:type="dxa"/>
            <w:vMerge w:val="restart"/>
            <w:vAlign w:val="center"/>
          </w:tcPr>
          <w:p w:rsidR="0035632E" w:rsidRDefault="0035632E">
            <w:pPr>
              <w:pStyle w:val="Default"/>
              <w:spacing w:line="600" w:lineRule="exact"/>
              <w:jc w:val="center"/>
              <w:rPr>
                <w:rFonts w:hAnsi="楷体" w:cs="楷体"/>
                <w:color w:val="auto"/>
              </w:rPr>
            </w:pPr>
          </w:p>
          <w:p w:rsidR="0035632E" w:rsidRDefault="0035632E">
            <w:pPr>
              <w:pStyle w:val="Default"/>
              <w:spacing w:line="600" w:lineRule="exact"/>
              <w:jc w:val="center"/>
              <w:rPr>
                <w:rFonts w:hAnsi="楷体" w:cs="楷体"/>
                <w:color w:val="auto"/>
              </w:rPr>
            </w:pPr>
          </w:p>
          <w:p w:rsidR="0035632E" w:rsidRDefault="0035632E">
            <w:pPr>
              <w:pStyle w:val="Default"/>
              <w:spacing w:line="600" w:lineRule="exact"/>
              <w:jc w:val="center"/>
              <w:rPr>
                <w:rFonts w:hAnsi="楷体" w:cs="楷体"/>
                <w:color w:val="auto"/>
              </w:rPr>
            </w:pPr>
          </w:p>
          <w:p w:rsidR="0035632E" w:rsidRDefault="0035632E">
            <w:pPr>
              <w:pStyle w:val="Default"/>
              <w:spacing w:line="600" w:lineRule="exact"/>
              <w:jc w:val="center"/>
              <w:rPr>
                <w:rFonts w:hAnsi="楷体" w:cs="楷体"/>
                <w:color w:val="auto"/>
              </w:rPr>
            </w:pPr>
          </w:p>
          <w:p w:rsidR="0035632E" w:rsidRDefault="0035632E">
            <w:pPr>
              <w:pStyle w:val="Default"/>
              <w:spacing w:line="600" w:lineRule="exact"/>
              <w:jc w:val="center"/>
              <w:rPr>
                <w:rFonts w:hAnsi="楷体" w:cs="楷体"/>
                <w:color w:val="auto"/>
              </w:rPr>
            </w:pPr>
          </w:p>
          <w:p w:rsidR="0035632E" w:rsidRDefault="0035632E">
            <w:pPr>
              <w:pStyle w:val="Default"/>
              <w:spacing w:line="600" w:lineRule="exact"/>
              <w:jc w:val="both"/>
              <w:rPr>
                <w:rFonts w:hAnsi="楷体" w:cs="楷体"/>
                <w:color w:val="auto"/>
              </w:rPr>
            </w:pPr>
          </w:p>
          <w:p w:rsidR="0035632E" w:rsidRDefault="00885F4C">
            <w:pPr>
              <w:pStyle w:val="Default"/>
              <w:spacing w:line="600" w:lineRule="exact"/>
              <w:jc w:val="both"/>
              <w:rPr>
                <w:rFonts w:hAnsi="楷体" w:cs="楷体"/>
                <w:color w:val="auto"/>
              </w:rPr>
            </w:pPr>
            <w:r>
              <w:rPr>
                <w:rFonts w:hAnsi="楷体" w:cs="楷体" w:hint="eastAsia"/>
                <w:color w:val="auto"/>
              </w:rPr>
              <w:t xml:space="preserve">东虹桥法律服务园 </w:t>
            </w:r>
          </w:p>
          <w:p w:rsidR="0035632E" w:rsidRDefault="00885F4C">
            <w:pPr>
              <w:pStyle w:val="Default"/>
              <w:spacing w:line="600" w:lineRule="exact"/>
              <w:jc w:val="both"/>
              <w:rPr>
                <w:rFonts w:hAnsi="楷体" w:cs="楷体"/>
                <w:color w:val="auto"/>
              </w:rPr>
            </w:pPr>
            <w:r>
              <w:rPr>
                <w:rFonts w:hAnsi="楷体" w:cs="楷体" w:hint="eastAsia"/>
                <w:color w:val="auto"/>
              </w:rPr>
              <w:t>地址：长宁区华阳路112号2号楼1楼报告厅</w:t>
            </w:r>
          </w:p>
          <w:p w:rsidR="0035632E" w:rsidRDefault="0035632E">
            <w:pPr>
              <w:pStyle w:val="Default"/>
              <w:spacing w:line="600" w:lineRule="exact"/>
              <w:jc w:val="both"/>
              <w:rPr>
                <w:rFonts w:hAnsi="楷体" w:cs="楷体"/>
                <w:color w:val="auto"/>
              </w:rPr>
            </w:pPr>
          </w:p>
        </w:tc>
      </w:tr>
      <w:tr w:rsidR="0035632E" w:rsidTr="00E61A30">
        <w:trPr>
          <w:trHeight w:val="935"/>
        </w:trPr>
        <w:tc>
          <w:tcPr>
            <w:tcW w:w="1260" w:type="dxa"/>
            <w:vMerge/>
            <w:vAlign w:val="center"/>
          </w:tcPr>
          <w:p w:rsidR="0035632E" w:rsidRDefault="0035632E">
            <w:pPr>
              <w:pStyle w:val="Default"/>
              <w:spacing w:line="600" w:lineRule="exact"/>
              <w:jc w:val="center"/>
              <w:rPr>
                <w:rFonts w:hAnsi="楷体" w:cs="楷体"/>
                <w:color w:val="auto"/>
                <w:sz w:val="32"/>
                <w:szCs w:val="32"/>
              </w:rPr>
            </w:pPr>
          </w:p>
        </w:tc>
        <w:tc>
          <w:tcPr>
            <w:tcW w:w="1905" w:type="dxa"/>
            <w:vAlign w:val="center"/>
          </w:tcPr>
          <w:p w:rsidR="0035632E" w:rsidRDefault="00885F4C">
            <w:pPr>
              <w:pStyle w:val="Default"/>
              <w:spacing w:line="600" w:lineRule="exact"/>
              <w:jc w:val="center"/>
              <w:rPr>
                <w:rFonts w:hAnsi="楷体" w:cs="楷体"/>
                <w:color w:val="auto"/>
                <w:sz w:val="32"/>
                <w:szCs w:val="32"/>
              </w:rPr>
            </w:pPr>
            <w:r>
              <w:rPr>
                <w:rFonts w:hAnsi="楷体" w:cs="楷体" w:hint="eastAsia"/>
                <w:color w:val="auto"/>
              </w:rPr>
              <w:t>9：15—10：15</w:t>
            </w:r>
          </w:p>
        </w:tc>
        <w:tc>
          <w:tcPr>
            <w:tcW w:w="5881" w:type="dxa"/>
            <w:vAlign w:val="center"/>
          </w:tcPr>
          <w:p w:rsidR="0035632E" w:rsidRDefault="00885F4C">
            <w:pPr>
              <w:pStyle w:val="Default"/>
              <w:spacing w:line="600" w:lineRule="exact"/>
              <w:jc w:val="center"/>
              <w:rPr>
                <w:rFonts w:hAnsi="楷体" w:cs="楷体"/>
                <w:b/>
                <w:bCs/>
                <w:color w:val="auto"/>
              </w:rPr>
            </w:pPr>
            <w:r>
              <w:rPr>
                <w:rFonts w:hAnsi="楷体" w:cs="楷体"/>
                <w:b/>
                <w:bCs/>
                <w:color w:val="auto"/>
              </w:rPr>
              <w:t>自贸区</w:t>
            </w:r>
            <w:r>
              <w:rPr>
                <w:rFonts w:hAnsi="楷体" w:cs="楷体" w:hint="eastAsia"/>
                <w:b/>
                <w:bCs/>
                <w:color w:val="auto"/>
              </w:rPr>
              <w:t>总体情况介绍</w:t>
            </w:r>
          </w:p>
          <w:p w:rsidR="0035632E" w:rsidRDefault="00885F4C">
            <w:pPr>
              <w:pStyle w:val="Default"/>
              <w:spacing w:line="600" w:lineRule="exact"/>
              <w:jc w:val="both"/>
              <w:rPr>
                <w:rFonts w:hAnsi="楷体" w:cs="楷体"/>
                <w:color w:val="auto"/>
              </w:rPr>
            </w:pPr>
            <w:r>
              <w:rPr>
                <w:rFonts w:hAnsi="楷体" w:cs="楷体" w:hint="eastAsia"/>
                <w:color w:val="auto"/>
              </w:rPr>
              <w:t xml:space="preserve"> 拟请主讲人：顾军 上海</w:t>
            </w:r>
            <w:r>
              <w:rPr>
                <w:rFonts w:hAnsi="楷体" w:cs="楷体"/>
                <w:color w:val="auto"/>
              </w:rPr>
              <w:t>市商务</w:t>
            </w:r>
            <w:r>
              <w:rPr>
                <w:rFonts w:hAnsi="楷体" w:cs="楷体" w:hint="eastAsia"/>
                <w:color w:val="auto"/>
              </w:rPr>
              <w:t>委员会 副主任</w:t>
            </w:r>
          </w:p>
        </w:tc>
        <w:tc>
          <w:tcPr>
            <w:tcW w:w="1574" w:type="dxa"/>
            <w:vMerge/>
            <w:vAlign w:val="center"/>
          </w:tcPr>
          <w:p w:rsidR="0035632E" w:rsidRDefault="0035632E">
            <w:pPr>
              <w:pStyle w:val="Default"/>
              <w:spacing w:line="600" w:lineRule="exact"/>
              <w:jc w:val="center"/>
              <w:rPr>
                <w:rFonts w:hAnsi="楷体" w:cs="楷体"/>
                <w:color w:val="auto"/>
                <w:sz w:val="32"/>
                <w:szCs w:val="32"/>
              </w:rPr>
            </w:pPr>
          </w:p>
        </w:tc>
      </w:tr>
      <w:tr w:rsidR="0035632E" w:rsidTr="00E61A30">
        <w:tc>
          <w:tcPr>
            <w:tcW w:w="1260" w:type="dxa"/>
            <w:vMerge/>
            <w:vAlign w:val="center"/>
          </w:tcPr>
          <w:p w:rsidR="0035632E" w:rsidRDefault="0035632E">
            <w:pPr>
              <w:pStyle w:val="Default"/>
              <w:spacing w:line="600" w:lineRule="exact"/>
              <w:jc w:val="center"/>
              <w:rPr>
                <w:rFonts w:hAnsi="楷体" w:cs="楷体"/>
                <w:color w:val="auto"/>
                <w:sz w:val="32"/>
                <w:szCs w:val="32"/>
              </w:rPr>
            </w:pPr>
          </w:p>
        </w:tc>
        <w:tc>
          <w:tcPr>
            <w:tcW w:w="1905" w:type="dxa"/>
            <w:vAlign w:val="center"/>
          </w:tcPr>
          <w:p w:rsidR="0035632E" w:rsidRDefault="00885F4C">
            <w:pPr>
              <w:pStyle w:val="Default"/>
              <w:spacing w:line="600" w:lineRule="exact"/>
              <w:jc w:val="center"/>
              <w:rPr>
                <w:rFonts w:hAnsi="楷体" w:cs="楷体"/>
                <w:color w:val="auto"/>
                <w:sz w:val="32"/>
                <w:szCs w:val="32"/>
              </w:rPr>
            </w:pPr>
            <w:r>
              <w:rPr>
                <w:rFonts w:hAnsi="楷体" w:cs="楷体" w:hint="eastAsia"/>
                <w:color w:val="auto"/>
              </w:rPr>
              <w:t>10：15—11：15</w:t>
            </w:r>
          </w:p>
        </w:tc>
        <w:tc>
          <w:tcPr>
            <w:tcW w:w="5881" w:type="dxa"/>
            <w:vAlign w:val="center"/>
          </w:tcPr>
          <w:p w:rsidR="0035632E" w:rsidRDefault="00885F4C">
            <w:pPr>
              <w:pStyle w:val="Default"/>
              <w:spacing w:line="600" w:lineRule="exact"/>
              <w:jc w:val="center"/>
              <w:rPr>
                <w:rFonts w:hAnsi="楷体" w:cs="楷体"/>
                <w:b/>
                <w:bCs/>
                <w:color w:val="auto"/>
              </w:rPr>
            </w:pPr>
            <w:r>
              <w:rPr>
                <w:rFonts w:hAnsi="楷体" w:cs="楷体" w:hint="eastAsia"/>
                <w:b/>
                <w:bCs/>
                <w:color w:val="auto"/>
              </w:rPr>
              <w:t>海关相关政策</w:t>
            </w:r>
          </w:p>
          <w:p w:rsidR="0035632E" w:rsidRDefault="00885F4C">
            <w:pPr>
              <w:pStyle w:val="Default"/>
              <w:spacing w:line="600" w:lineRule="exact"/>
              <w:jc w:val="both"/>
              <w:rPr>
                <w:rFonts w:hAnsi="楷体" w:cs="楷体"/>
                <w:color w:val="auto"/>
              </w:rPr>
            </w:pPr>
            <w:r>
              <w:rPr>
                <w:rFonts w:hAnsi="楷体" w:cs="楷体" w:hint="eastAsia"/>
                <w:color w:val="auto"/>
              </w:rPr>
              <w:t xml:space="preserve"> 拟请主讲人：</w:t>
            </w:r>
            <w:proofErr w:type="gramStart"/>
            <w:r>
              <w:rPr>
                <w:rFonts w:hAnsi="楷体" w:cs="楷体" w:hint="eastAsia"/>
                <w:color w:val="auto"/>
              </w:rPr>
              <w:t>黄恩培</w:t>
            </w:r>
            <w:proofErr w:type="gramEnd"/>
            <w:r>
              <w:rPr>
                <w:rFonts w:hAnsi="楷体" w:cs="楷体" w:hint="eastAsia"/>
                <w:color w:val="auto"/>
              </w:rPr>
              <w:t xml:space="preserve"> 上海海关现场业务一处 处长</w:t>
            </w:r>
          </w:p>
        </w:tc>
        <w:tc>
          <w:tcPr>
            <w:tcW w:w="1574" w:type="dxa"/>
            <w:vMerge/>
            <w:vAlign w:val="center"/>
          </w:tcPr>
          <w:p w:rsidR="0035632E" w:rsidRDefault="0035632E">
            <w:pPr>
              <w:pStyle w:val="Default"/>
              <w:spacing w:line="600" w:lineRule="exact"/>
              <w:jc w:val="center"/>
              <w:rPr>
                <w:rFonts w:hAnsi="楷体" w:cs="楷体"/>
                <w:color w:val="auto"/>
                <w:sz w:val="32"/>
                <w:szCs w:val="32"/>
              </w:rPr>
            </w:pPr>
          </w:p>
        </w:tc>
      </w:tr>
      <w:tr w:rsidR="0035632E" w:rsidTr="00E61A30">
        <w:tc>
          <w:tcPr>
            <w:tcW w:w="1260" w:type="dxa"/>
            <w:vMerge/>
            <w:vAlign w:val="center"/>
          </w:tcPr>
          <w:p w:rsidR="0035632E" w:rsidRDefault="0035632E">
            <w:pPr>
              <w:pStyle w:val="Default"/>
              <w:spacing w:line="600" w:lineRule="exact"/>
              <w:jc w:val="center"/>
              <w:rPr>
                <w:rFonts w:hAnsi="楷体" w:cs="楷体"/>
                <w:color w:val="auto"/>
                <w:sz w:val="32"/>
                <w:szCs w:val="32"/>
              </w:rPr>
            </w:pPr>
          </w:p>
        </w:tc>
        <w:tc>
          <w:tcPr>
            <w:tcW w:w="1905" w:type="dxa"/>
            <w:vAlign w:val="center"/>
          </w:tcPr>
          <w:p w:rsidR="0035632E" w:rsidRDefault="00885F4C">
            <w:pPr>
              <w:pStyle w:val="Default"/>
              <w:spacing w:line="600" w:lineRule="exact"/>
              <w:jc w:val="center"/>
              <w:rPr>
                <w:rFonts w:hAnsi="楷体" w:cs="楷体"/>
                <w:color w:val="auto"/>
                <w:sz w:val="32"/>
                <w:szCs w:val="32"/>
              </w:rPr>
            </w:pPr>
            <w:r>
              <w:rPr>
                <w:rFonts w:hAnsi="楷体" w:cs="楷体" w:hint="eastAsia"/>
                <w:color w:val="auto"/>
              </w:rPr>
              <w:t>11：15—12：15</w:t>
            </w:r>
          </w:p>
        </w:tc>
        <w:tc>
          <w:tcPr>
            <w:tcW w:w="5881" w:type="dxa"/>
            <w:vAlign w:val="center"/>
          </w:tcPr>
          <w:p w:rsidR="0035632E" w:rsidRDefault="00885F4C">
            <w:pPr>
              <w:pStyle w:val="Default"/>
              <w:spacing w:line="600" w:lineRule="exact"/>
              <w:jc w:val="center"/>
              <w:rPr>
                <w:rFonts w:hAnsi="楷体" w:cs="楷体"/>
                <w:b/>
                <w:bCs/>
                <w:color w:val="auto"/>
              </w:rPr>
            </w:pPr>
            <w:r>
              <w:rPr>
                <w:rFonts w:hAnsi="楷体" w:cs="楷体" w:hint="eastAsia"/>
                <w:b/>
                <w:bCs/>
                <w:color w:val="auto"/>
              </w:rPr>
              <w:t>检验检疫相关政策</w:t>
            </w:r>
          </w:p>
          <w:p w:rsidR="0035632E" w:rsidRDefault="00885F4C">
            <w:pPr>
              <w:pStyle w:val="Default"/>
              <w:spacing w:line="600" w:lineRule="exact"/>
              <w:jc w:val="both"/>
              <w:rPr>
                <w:rFonts w:hAnsi="楷体" w:cs="楷体"/>
                <w:color w:val="auto"/>
              </w:rPr>
            </w:pPr>
            <w:r>
              <w:rPr>
                <w:rFonts w:hAnsi="楷体" w:cs="楷体" w:hint="eastAsia"/>
                <w:color w:val="auto"/>
              </w:rPr>
              <w:t xml:space="preserve"> 拟请主讲人：</w:t>
            </w:r>
            <w:proofErr w:type="gramStart"/>
            <w:r>
              <w:rPr>
                <w:rFonts w:hAnsi="楷体" w:cs="楷体" w:hint="eastAsia"/>
                <w:color w:val="auto"/>
              </w:rPr>
              <w:t>谢秋慧</w:t>
            </w:r>
            <w:proofErr w:type="gramEnd"/>
            <w:r>
              <w:rPr>
                <w:rFonts w:hAnsi="楷体" w:cs="楷体" w:hint="eastAsia"/>
                <w:color w:val="auto"/>
              </w:rPr>
              <w:t xml:space="preserve"> 上海浦江出入境检验检疫局 局长</w:t>
            </w:r>
          </w:p>
        </w:tc>
        <w:tc>
          <w:tcPr>
            <w:tcW w:w="1574" w:type="dxa"/>
            <w:vMerge/>
            <w:vAlign w:val="center"/>
          </w:tcPr>
          <w:p w:rsidR="0035632E" w:rsidRDefault="0035632E">
            <w:pPr>
              <w:pStyle w:val="Default"/>
              <w:spacing w:line="600" w:lineRule="exact"/>
              <w:jc w:val="center"/>
              <w:rPr>
                <w:rFonts w:hAnsi="楷体" w:cs="楷体"/>
                <w:color w:val="auto"/>
                <w:sz w:val="32"/>
                <w:szCs w:val="32"/>
              </w:rPr>
            </w:pPr>
          </w:p>
        </w:tc>
      </w:tr>
      <w:tr w:rsidR="0035632E" w:rsidTr="00E61A30">
        <w:tc>
          <w:tcPr>
            <w:tcW w:w="1260" w:type="dxa"/>
            <w:vMerge/>
            <w:vAlign w:val="center"/>
          </w:tcPr>
          <w:p w:rsidR="0035632E" w:rsidRDefault="0035632E">
            <w:pPr>
              <w:pStyle w:val="Default"/>
              <w:spacing w:line="600" w:lineRule="exact"/>
              <w:jc w:val="center"/>
              <w:rPr>
                <w:rFonts w:hAnsi="楷体" w:cs="楷体"/>
                <w:color w:val="auto"/>
              </w:rPr>
            </w:pPr>
          </w:p>
        </w:tc>
        <w:tc>
          <w:tcPr>
            <w:tcW w:w="1905" w:type="dxa"/>
            <w:vAlign w:val="center"/>
          </w:tcPr>
          <w:p w:rsidR="0035632E" w:rsidRDefault="00885F4C">
            <w:pPr>
              <w:pStyle w:val="Default"/>
              <w:spacing w:line="600" w:lineRule="exact"/>
              <w:jc w:val="center"/>
              <w:rPr>
                <w:rFonts w:hAnsi="楷体" w:cs="楷体"/>
                <w:color w:val="auto"/>
              </w:rPr>
            </w:pPr>
            <w:r>
              <w:rPr>
                <w:rFonts w:hAnsi="楷体" w:cs="楷体" w:hint="eastAsia"/>
                <w:color w:val="auto"/>
              </w:rPr>
              <w:t>12：15—13：15</w:t>
            </w:r>
          </w:p>
        </w:tc>
        <w:tc>
          <w:tcPr>
            <w:tcW w:w="5881" w:type="dxa"/>
            <w:vAlign w:val="center"/>
          </w:tcPr>
          <w:p w:rsidR="0035632E" w:rsidRDefault="00885F4C">
            <w:pPr>
              <w:pStyle w:val="Default"/>
              <w:spacing w:line="600" w:lineRule="exact"/>
              <w:jc w:val="center"/>
              <w:rPr>
                <w:rFonts w:hAnsi="楷体" w:cs="楷体"/>
                <w:color w:val="auto"/>
                <w:sz w:val="32"/>
                <w:szCs w:val="32"/>
              </w:rPr>
            </w:pPr>
            <w:r>
              <w:rPr>
                <w:rFonts w:hAnsi="楷体" w:cs="楷体" w:hint="eastAsia"/>
                <w:color w:val="auto"/>
              </w:rPr>
              <w:t>工作午餐</w:t>
            </w:r>
          </w:p>
        </w:tc>
        <w:tc>
          <w:tcPr>
            <w:tcW w:w="1574" w:type="dxa"/>
            <w:vMerge/>
            <w:vAlign w:val="center"/>
          </w:tcPr>
          <w:p w:rsidR="0035632E" w:rsidRDefault="0035632E">
            <w:pPr>
              <w:pStyle w:val="Default"/>
              <w:spacing w:line="600" w:lineRule="exact"/>
              <w:jc w:val="center"/>
              <w:rPr>
                <w:rFonts w:hAnsi="楷体" w:cs="楷体"/>
                <w:color w:val="auto"/>
                <w:sz w:val="32"/>
                <w:szCs w:val="32"/>
              </w:rPr>
            </w:pPr>
          </w:p>
        </w:tc>
      </w:tr>
      <w:tr w:rsidR="0035632E" w:rsidTr="00E61A30">
        <w:tc>
          <w:tcPr>
            <w:tcW w:w="1260" w:type="dxa"/>
            <w:vMerge/>
            <w:vAlign w:val="center"/>
          </w:tcPr>
          <w:p w:rsidR="0035632E" w:rsidRDefault="0035632E">
            <w:pPr>
              <w:pStyle w:val="Default"/>
              <w:spacing w:line="600" w:lineRule="exact"/>
              <w:jc w:val="center"/>
              <w:rPr>
                <w:rFonts w:hAnsi="楷体" w:cs="楷体"/>
                <w:color w:val="auto"/>
              </w:rPr>
            </w:pPr>
          </w:p>
        </w:tc>
        <w:tc>
          <w:tcPr>
            <w:tcW w:w="1905" w:type="dxa"/>
            <w:vAlign w:val="center"/>
          </w:tcPr>
          <w:p w:rsidR="0035632E" w:rsidRDefault="00885F4C">
            <w:pPr>
              <w:pStyle w:val="Default"/>
              <w:spacing w:line="600" w:lineRule="exact"/>
              <w:jc w:val="center"/>
              <w:rPr>
                <w:rFonts w:hAnsi="楷体" w:cs="楷体"/>
                <w:color w:val="auto"/>
              </w:rPr>
            </w:pPr>
            <w:r>
              <w:rPr>
                <w:rFonts w:hAnsi="楷体" w:cs="楷体" w:hint="eastAsia"/>
                <w:color w:val="auto"/>
              </w:rPr>
              <w:t>13：30—14：10</w:t>
            </w:r>
          </w:p>
        </w:tc>
        <w:tc>
          <w:tcPr>
            <w:tcW w:w="5881" w:type="dxa"/>
            <w:vAlign w:val="center"/>
          </w:tcPr>
          <w:p w:rsidR="0035632E" w:rsidRDefault="00885F4C">
            <w:pPr>
              <w:pStyle w:val="Default"/>
              <w:spacing w:line="600" w:lineRule="exact"/>
              <w:jc w:val="center"/>
              <w:rPr>
                <w:rFonts w:hAnsi="楷体" w:cs="楷体"/>
                <w:b/>
                <w:bCs/>
                <w:color w:val="auto"/>
              </w:rPr>
            </w:pPr>
            <w:r>
              <w:rPr>
                <w:rFonts w:hAnsi="楷体" w:cs="楷体"/>
                <w:b/>
                <w:bCs/>
                <w:color w:val="auto"/>
              </w:rPr>
              <w:t>自贸区金融政策</w:t>
            </w:r>
          </w:p>
          <w:p w:rsidR="0035632E" w:rsidRDefault="00885F4C">
            <w:pPr>
              <w:pStyle w:val="Default"/>
              <w:spacing w:line="600" w:lineRule="exact"/>
              <w:jc w:val="both"/>
              <w:rPr>
                <w:rFonts w:ascii="宋体" w:eastAsia="宋体" w:hAnsi="宋体"/>
                <w:color w:val="auto"/>
                <w:sz w:val="22"/>
              </w:rPr>
            </w:pPr>
            <w:r>
              <w:rPr>
                <w:rFonts w:hAnsi="楷体" w:cs="楷体" w:hint="eastAsia"/>
                <w:color w:val="auto"/>
              </w:rPr>
              <w:t xml:space="preserve"> 拟请主讲人：</w:t>
            </w:r>
            <w:r>
              <w:rPr>
                <w:rFonts w:hAnsi="楷体" w:cs="楷体"/>
                <w:color w:val="auto"/>
              </w:rPr>
              <w:t>中国银行</w:t>
            </w:r>
            <w:r>
              <w:rPr>
                <w:rFonts w:hAnsi="楷体" w:cs="楷体" w:hint="eastAsia"/>
                <w:color w:val="auto"/>
              </w:rPr>
              <w:t>相关负责人</w:t>
            </w:r>
          </w:p>
        </w:tc>
        <w:tc>
          <w:tcPr>
            <w:tcW w:w="1574" w:type="dxa"/>
            <w:vMerge/>
            <w:vAlign w:val="center"/>
          </w:tcPr>
          <w:p w:rsidR="0035632E" w:rsidRDefault="0035632E">
            <w:pPr>
              <w:pStyle w:val="Default"/>
              <w:spacing w:line="600" w:lineRule="exact"/>
              <w:jc w:val="center"/>
              <w:rPr>
                <w:rFonts w:hAnsi="楷体" w:cs="楷体"/>
                <w:color w:val="auto"/>
                <w:sz w:val="32"/>
                <w:szCs w:val="32"/>
              </w:rPr>
            </w:pPr>
          </w:p>
        </w:tc>
      </w:tr>
      <w:tr w:rsidR="0035632E" w:rsidTr="00E61A30">
        <w:trPr>
          <w:trHeight w:val="965"/>
        </w:trPr>
        <w:tc>
          <w:tcPr>
            <w:tcW w:w="1260" w:type="dxa"/>
            <w:vMerge/>
            <w:vAlign w:val="center"/>
          </w:tcPr>
          <w:p w:rsidR="0035632E" w:rsidRDefault="0035632E">
            <w:pPr>
              <w:pStyle w:val="Default"/>
              <w:spacing w:line="600" w:lineRule="exact"/>
              <w:jc w:val="center"/>
              <w:rPr>
                <w:rFonts w:hAnsi="楷体" w:cs="楷体"/>
                <w:color w:val="auto"/>
              </w:rPr>
            </w:pPr>
          </w:p>
        </w:tc>
        <w:tc>
          <w:tcPr>
            <w:tcW w:w="1905" w:type="dxa"/>
            <w:vAlign w:val="center"/>
          </w:tcPr>
          <w:p w:rsidR="0035632E" w:rsidRDefault="00885F4C">
            <w:pPr>
              <w:pStyle w:val="Default"/>
              <w:spacing w:line="600" w:lineRule="exact"/>
              <w:jc w:val="center"/>
              <w:rPr>
                <w:rFonts w:hAnsi="楷体" w:cs="楷体"/>
                <w:color w:val="auto"/>
              </w:rPr>
            </w:pPr>
            <w:r>
              <w:rPr>
                <w:rFonts w:hAnsi="楷体" w:cs="楷体" w:hint="eastAsia"/>
                <w:color w:val="auto"/>
              </w:rPr>
              <w:t>14：10—14：50</w:t>
            </w:r>
          </w:p>
        </w:tc>
        <w:tc>
          <w:tcPr>
            <w:tcW w:w="5881" w:type="dxa"/>
            <w:vAlign w:val="center"/>
          </w:tcPr>
          <w:p w:rsidR="0035632E" w:rsidRDefault="00885F4C">
            <w:pPr>
              <w:pStyle w:val="Default"/>
              <w:spacing w:line="600" w:lineRule="exact"/>
              <w:jc w:val="center"/>
              <w:rPr>
                <w:rFonts w:hAnsi="楷体" w:cs="楷体"/>
                <w:b/>
                <w:bCs/>
                <w:color w:val="auto"/>
              </w:rPr>
            </w:pPr>
            <w:r>
              <w:rPr>
                <w:rFonts w:hAnsi="楷体" w:cs="楷体"/>
                <w:b/>
                <w:bCs/>
                <w:color w:val="auto"/>
              </w:rPr>
              <w:t>对接</w:t>
            </w:r>
            <w:r>
              <w:rPr>
                <w:rFonts w:hAnsi="楷体" w:cs="楷体"/>
                <w:b/>
                <w:bCs/>
                <w:color w:val="auto"/>
              </w:rPr>
              <w:t>“</w:t>
            </w:r>
            <w:r>
              <w:rPr>
                <w:rFonts w:hAnsi="楷体" w:cs="楷体"/>
                <w:b/>
                <w:bCs/>
                <w:color w:val="auto"/>
              </w:rPr>
              <w:t>双自</w:t>
            </w:r>
            <w:r>
              <w:rPr>
                <w:rFonts w:hAnsi="楷体" w:cs="楷体"/>
                <w:b/>
                <w:bCs/>
                <w:color w:val="auto"/>
              </w:rPr>
              <w:t>”</w:t>
            </w:r>
            <w:r>
              <w:rPr>
                <w:rFonts w:hAnsi="楷体" w:cs="楷体"/>
                <w:b/>
                <w:bCs/>
                <w:color w:val="auto"/>
              </w:rPr>
              <w:t>政策，推动科技创新</w:t>
            </w:r>
          </w:p>
          <w:p w:rsidR="0035632E" w:rsidRDefault="00885F4C">
            <w:pPr>
              <w:pStyle w:val="Default"/>
              <w:spacing w:line="600" w:lineRule="exact"/>
              <w:jc w:val="both"/>
              <w:rPr>
                <w:rFonts w:hAnsi="楷体" w:cs="楷体"/>
                <w:b/>
                <w:bCs/>
                <w:color w:val="auto"/>
              </w:rPr>
            </w:pPr>
            <w:r>
              <w:rPr>
                <w:rFonts w:hAnsi="楷体" w:cs="楷体" w:hint="eastAsia"/>
                <w:color w:val="auto"/>
              </w:rPr>
              <w:t xml:space="preserve"> 拟请主讲人：</w:t>
            </w:r>
            <w:r>
              <w:rPr>
                <w:rFonts w:hAnsi="楷体" w:cs="楷体"/>
                <w:color w:val="auto"/>
              </w:rPr>
              <w:t>邀请市有关部门专家</w:t>
            </w:r>
          </w:p>
        </w:tc>
        <w:tc>
          <w:tcPr>
            <w:tcW w:w="1574" w:type="dxa"/>
            <w:vMerge/>
            <w:vAlign w:val="center"/>
          </w:tcPr>
          <w:p w:rsidR="0035632E" w:rsidRDefault="0035632E">
            <w:pPr>
              <w:pStyle w:val="Default"/>
              <w:spacing w:line="600" w:lineRule="exact"/>
              <w:jc w:val="center"/>
              <w:rPr>
                <w:rFonts w:hAnsi="楷体" w:cs="楷体"/>
                <w:color w:val="auto"/>
                <w:sz w:val="32"/>
                <w:szCs w:val="32"/>
              </w:rPr>
            </w:pPr>
          </w:p>
        </w:tc>
      </w:tr>
      <w:tr w:rsidR="0035632E" w:rsidTr="00E61A30">
        <w:tc>
          <w:tcPr>
            <w:tcW w:w="1260" w:type="dxa"/>
            <w:vMerge/>
            <w:vAlign w:val="center"/>
          </w:tcPr>
          <w:p w:rsidR="0035632E" w:rsidRDefault="0035632E">
            <w:pPr>
              <w:pStyle w:val="Default"/>
              <w:spacing w:line="600" w:lineRule="exact"/>
              <w:jc w:val="center"/>
              <w:rPr>
                <w:rFonts w:hAnsi="楷体" w:cs="楷体"/>
                <w:color w:val="auto"/>
              </w:rPr>
            </w:pPr>
          </w:p>
        </w:tc>
        <w:tc>
          <w:tcPr>
            <w:tcW w:w="1905" w:type="dxa"/>
            <w:vAlign w:val="center"/>
          </w:tcPr>
          <w:p w:rsidR="0035632E" w:rsidRDefault="00885F4C">
            <w:pPr>
              <w:pStyle w:val="Default"/>
              <w:spacing w:line="600" w:lineRule="exact"/>
              <w:jc w:val="center"/>
              <w:rPr>
                <w:rFonts w:hAnsi="楷体" w:cs="楷体"/>
                <w:color w:val="auto"/>
              </w:rPr>
            </w:pPr>
            <w:r>
              <w:rPr>
                <w:rFonts w:hAnsi="楷体" w:cs="楷体" w:hint="eastAsia"/>
                <w:color w:val="auto"/>
              </w:rPr>
              <w:t>14：50—15：30</w:t>
            </w:r>
          </w:p>
        </w:tc>
        <w:tc>
          <w:tcPr>
            <w:tcW w:w="5881" w:type="dxa"/>
            <w:vAlign w:val="center"/>
          </w:tcPr>
          <w:p w:rsidR="0035632E" w:rsidRDefault="00885F4C">
            <w:pPr>
              <w:pStyle w:val="Default"/>
              <w:spacing w:line="600" w:lineRule="exact"/>
              <w:jc w:val="center"/>
              <w:rPr>
                <w:rFonts w:hAnsi="楷体" w:cs="楷体"/>
                <w:b/>
                <w:bCs/>
                <w:color w:val="auto"/>
              </w:rPr>
            </w:pPr>
            <w:r>
              <w:rPr>
                <w:rFonts w:hAnsi="楷体" w:cs="楷体"/>
                <w:b/>
                <w:bCs/>
                <w:color w:val="auto"/>
              </w:rPr>
              <w:t>张江专项发展资金政策</w:t>
            </w:r>
          </w:p>
          <w:p w:rsidR="0035632E" w:rsidRDefault="00885F4C">
            <w:pPr>
              <w:pStyle w:val="Default"/>
              <w:spacing w:line="600" w:lineRule="exact"/>
              <w:jc w:val="both"/>
              <w:rPr>
                <w:rFonts w:ascii="宋体" w:eastAsia="宋体" w:hAnsi="宋体"/>
                <w:sz w:val="22"/>
              </w:rPr>
            </w:pPr>
            <w:r>
              <w:rPr>
                <w:rFonts w:hAnsi="楷体" w:cs="楷体" w:hint="eastAsia"/>
                <w:color w:val="auto"/>
              </w:rPr>
              <w:t xml:space="preserve"> 拟请主讲人：</w:t>
            </w:r>
            <w:r>
              <w:rPr>
                <w:rFonts w:hAnsi="楷体" w:cs="楷体"/>
                <w:color w:val="auto"/>
              </w:rPr>
              <w:t>张江管委会专家</w:t>
            </w:r>
          </w:p>
        </w:tc>
        <w:tc>
          <w:tcPr>
            <w:tcW w:w="1574" w:type="dxa"/>
            <w:vMerge/>
            <w:vAlign w:val="center"/>
          </w:tcPr>
          <w:p w:rsidR="0035632E" w:rsidRDefault="0035632E">
            <w:pPr>
              <w:pStyle w:val="Default"/>
              <w:spacing w:line="600" w:lineRule="exact"/>
              <w:jc w:val="center"/>
              <w:rPr>
                <w:rFonts w:hAnsi="楷体" w:cs="楷体"/>
                <w:color w:val="auto"/>
                <w:sz w:val="32"/>
                <w:szCs w:val="32"/>
              </w:rPr>
            </w:pPr>
          </w:p>
        </w:tc>
      </w:tr>
      <w:tr w:rsidR="0035632E" w:rsidTr="00E61A30">
        <w:tc>
          <w:tcPr>
            <w:tcW w:w="1260" w:type="dxa"/>
            <w:vMerge/>
            <w:vAlign w:val="center"/>
          </w:tcPr>
          <w:p w:rsidR="0035632E" w:rsidRDefault="0035632E">
            <w:pPr>
              <w:pStyle w:val="Default"/>
              <w:spacing w:line="600" w:lineRule="exact"/>
              <w:jc w:val="center"/>
              <w:rPr>
                <w:rFonts w:hAnsi="楷体" w:cs="楷体"/>
                <w:color w:val="auto"/>
              </w:rPr>
            </w:pPr>
          </w:p>
        </w:tc>
        <w:tc>
          <w:tcPr>
            <w:tcW w:w="1905" w:type="dxa"/>
            <w:vAlign w:val="center"/>
          </w:tcPr>
          <w:p w:rsidR="0035632E" w:rsidRDefault="00885F4C">
            <w:pPr>
              <w:pStyle w:val="Default"/>
              <w:spacing w:line="600" w:lineRule="exact"/>
              <w:jc w:val="center"/>
              <w:rPr>
                <w:rFonts w:hAnsi="楷体" w:cs="楷体"/>
                <w:color w:val="auto"/>
              </w:rPr>
            </w:pPr>
            <w:r>
              <w:rPr>
                <w:rFonts w:hAnsi="楷体" w:cs="楷体" w:hint="eastAsia"/>
                <w:color w:val="auto"/>
              </w:rPr>
              <w:t>15：30—16：10</w:t>
            </w:r>
          </w:p>
        </w:tc>
        <w:tc>
          <w:tcPr>
            <w:tcW w:w="5881" w:type="dxa"/>
            <w:vAlign w:val="center"/>
          </w:tcPr>
          <w:p w:rsidR="0035632E" w:rsidRDefault="00885F4C">
            <w:pPr>
              <w:pStyle w:val="Default"/>
              <w:spacing w:line="600" w:lineRule="exact"/>
              <w:jc w:val="center"/>
              <w:rPr>
                <w:rFonts w:hAnsi="楷体" w:cs="楷体"/>
                <w:b/>
                <w:bCs/>
                <w:color w:val="auto"/>
              </w:rPr>
            </w:pPr>
            <w:r>
              <w:rPr>
                <w:rFonts w:hAnsi="楷体" w:cs="楷体" w:hint="eastAsia"/>
                <w:color w:val="auto"/>
              </w:rPr>
              <w:t xml:space="preserve"> </w:t>
            </w:r>
            <w:r>
              <w:rPr>
                <w:rFonts w:hAnsi="楷体" w:cs="楷体"/>
                <w:b/>
                <w:bCs/>
                <w:color w:val="auto"/>
              </w:rPr>
              <w:t>上海社会信用体系建设与应用情况</w:t>
            </w:r>
          </w:p>
          <w:p w:rsidR="0035632E" w:rsidRDefault="00885F4C">
            <w:pPr>
              <w:pStyle w:val="Default"/>
              <w:spacing w:line="600" w:lineRule="exact"/>
              <w:jc w:val="both"/>
              <w:rPr>
                <w:rFonts w:ascii="宋体" w:eastAsia="宋体" w:hAnsi="宋体"/>
                <w:sz w:val="22"/>
              </w:rPr>
            </w:pPr>
            <w:r>
              <w:rPr>
                <w:rFonts w:hAnsi="楷体" w:cs="楷体" w:hint="eastAsia"/>
                <w:color w:val="auto"/>
              </w:rPr>
              <w:t xml:space="preserve"> 拟请主讲人：</w:t>
            </w:r>
            <w:r>
              <w:rPr>
                <w:rFonts w:hAnsi="楷体" w:cs="楷体"/>
                <w:color w:val="auto"/>
              </w:rPr>
              <w:t>余文凯</w:t>
            </w:r>
            <w:r>
              <w:rPr>
                <w:rFonts w:hAnsi="楷体" w:cs="楷体" w:hint="eastAsia"/>
                <w:color w:val="auto"/>
              </w:rPr>
              <w:t xml:space="preserve"> </w:t>
            </w:r>
            <w:r>
              <w:rPr>
                <w:rFonts w:hAnsi="楷体" w:cs="楷体"/>
                <w:color w:val="auto"/>
              </w:rPr>
              <w:t>上海市信息中心</w:t>
            </w:r>
          </w:p>
        </w:tc>
        <w:tc>
          <w:tcPr>
            <w:tcW w:w="1574" w:type="dxa"/>
            <w:vMerge/>
            <w:vAlign w:val="center"/>
          </w:tcPr>
          <w:p w:rsidR="0035632E" w:rsidRDefault="0035632E">
            <w:pPr>
              <w:pStyle w:val="Default"/>
              <w:spacing w:line="600" w:lineRule="exact"/>
              <w:jc w:val="center"/>
              <w:rPr>
                <w:rFonts w:hAnsi="楷体" w:cs="楷体"/>
                <w:color w:val="auto"/>
                <w:sz w:val="32"/>
                <w:szCs w:val="32"/>
              </w:rPr>
            </w:pPr>
          </w:p>
        </w:tc>
      </w:tr>
      <w:tr w:rsidR="0035632E" w:rsidTr="00E61A30">
        <w:tc>
          <w:tcPr>
            <w:tcW w:w="1260" w:type="dxa"/>
            <w:vMerge/>
            <w:vAlign w:val="center"/>
          </w:tcPr>
          <w:p w:rsidR="0035632E" w:rsidRDefault="0035632E">
            <w:pPr>
              <w:pStyle w:val="Default"/>
              <w:spacing w:line="600" w:lineRule="exact"/>
              <w:jc w:val="center"/>
              <w:rPr>
                <w:rFonts w:hAnsi="楷体" w:cs="楷体"/>
                <w:color w:val="auto"/>
              </w:rPr>
            </w:pPr>
          </w:p>
        </w:tc>
        <w:tc>
          <w:tcPr>
            <w:tcW w:w="1905" w:type="dxa"/>
            <w:vAlign w:val="center"/>
          </w:tcPr>
          <w:p w:rsidR="0035632E" w:rsidRDefault="00885F4C">
            <w:pPr>
              <w:pStyle w:val="Default"/>
              <w:spacing w:line="600" w:lineRule="exact"/>
              <w:jc w:val="center"/>
              <w:rPr>
                <w:rFonts w:hAnsi="楷体" w:cs="楷体"/>
                <w:color w:val="auto"/>
              </w:rPr>
            </w:pPr>
            <w:r>
              <w:rPr>
                <w:rFonts w:hAnsi="楷体" w:cs="楷体" w:hint="eastAsia"/>
                <w:color w:val="auto"/>
              </w:rPr>
              <w:t>16：10—16：40</w:t>
            </w:r>
          </w:p>
        </w:tc>
        <w:tc>
          <w:tcPr>
            <w:tcW w:w="5881" w:type="dxa"/>
            <w:vAlign w:val="center"/>
          </w:tcPr>
          <w:p w:rsidR="0035632E" w:rsidRDefault="00885F4C">
            <w:pPr>
              <w:pStyle w:val="Default"/>
              <w:spacing w:line="600" w:lineRule="exact"/>
              <w:jc w:val="center"/>
              <w:rPr>
                <w:rFonts w:hAnsi="楷体" w:cs="楷体"/>
                <w:b/>
                <w:bCs/>
                <w:color w:val="auto"/>
              </w:rPr>
            </w:pPr>
            <w:r>
              <w:rPr>
                <w:rFonts w:hAnsi="楷体" w:cs="楷体" w:hint="eastAsia"/>
                <w:b/>
                <w:bCs/>
                <w:color w:val="auto"/>
              </w:rPr>
              <w:t>进出口贸易实务操作</w:t>
            </w:r>
          </w:p>
          <w:p w:rsidR="0035632E" w:rsidRDefault="00885F4C">
            <w:pPr>
              <w:pStyle w:val="Default"/>
              <w:spacing w:line="600" w:lineRule="exact"/>
              <w:jc w:val="both"/>
              <w:rPr>
                <w:rFonts w:hAnsi="楷体" w:cs="楷体"/>
                <w:color w:val="auto"/>
              </w:rPr>
            </w:pPr>
            <w:r>
              <w:rPr>
                <w:rFonts w:hAnsi="楷体" w:cs="楷体" w:hint="eastAsia"/>
                <w:color w:val="auto"/>
              </w:rPr>
              <w:t>拟请主讲人：育德保税仓及上海万历报关有限公司</w:t>
            </w:r>
          </w:p>
        </w:tc>
        <w:tc>
          <w:tcPr>
            <w:tcW w:w="1574" w:type="dxa"/>
            <w:vMerge/>
            <w:vAlign w:val="center"/>
          </w:tcPr>
          <w:p w:rsidR="0035632E" w:rsidRDefault="0035632E">
            <w:pPr>
              <w:pStyle w:val="Default"/>
              <w:spacing w:line="600" w:lineRule="exact"/>
              <w:jc w:val="center"/>
              <w:rPr>
                <w:rFonts w:hAnsi="楷体" w:cs="楷体"/>
                <w:color w:val="auto"/>
                <w:sz w:val="32"/>
                <w:szCs w:val="32"/>
              </w:rPr>
            </w:pPr>
          </w:p>
        </w:tc>
      </w:tr>
    </w:tbl>
    <w:p w:rsidR="0035632E" w:rsidRDefault="0035632E">
      <w:pPr>
        <w:pStyle w:val="Default"/>
        <w:spacing w:line="480" w:lineRule="exact"/>
        <w:rPr>
          <w:rFonts w:hAnsi="楷体" w:cs="楷体"/>
          <w:b/>
          <w:bCs/>
          <w:color w:val="auto"/>
          <w:sz w:val="32"/>
          <w:szCs w:val="32"/>
        </w:rPr>
      </w:pPr>
    </w:p>
    <w:p w:rsidR="0035632E" w:rsidRDefault="00885F4C">
      <w:pPr>
        <w:pStyle w:val="Default"/>
        <w:numPr>
          <w:ilvl w:val="0"/>
          <w:numId w:val="1"/>
        </w:numPr>
        <w:spacing w:line="480" w:lineRule="exact"/>
        <w:ind w:firstLineChars="200" w:firstLine="643"/>
        <w:rPr>
          <w:rFonts w:hAnsi="楷体" w:cs="楷体"/>
          <w:b/>
          <w:bCs/>
          <w:color w:val="auto"/>
          <w:sz w:val="32"/>
          <w:szCs w:val="32"/>
        </w:rPr>
      </w:pPr>
      <w:r>
        <w:rPr>
          <w:rFonts w:hAnsi="楷体" w:cs="楷体" w:hint="eastAsia"/>
          <w:b/>
          <w:bCs/>
          <w:color w:val="auto"/>
          <w:sz w:val="32"/>
          <w:szCs w:val="32"/>
        </w:rPr>
        <w:t>参会反馈时间</w:t>
      </w:r>
    </w:p>
    <w:p w:rsidR="0035632E" w:rsidRDefault="00885F4C">
      <w:pPr>
        <w:pStyle w:val="Default"/>
        <w:spacing w:line="480" w:lineRule="exact"/>
        <w:ind w:firstLineChars="200" w:firstLine="640"/>
        <w:rPr>
          <w:rFonts w:hAnsi="楷体" w:cs="楷体"/>
          <w:b/>
          <w:bCs/>
          <w:color w:val="auto"/>
          <w:sz w:val="32"/>
          <w:szCs w:val="32"/>
        </w:rPr>
      </w:pPr>
      <w:r>
        <w:rPr>
          <w:rFonts w:ascii="仿宋" w:eastAsia="仿宋" w:hAnsi="仿宋" w:hint="eastAsia"/>
          <w:sz w:val="32"/>
          <w:szCs w:val="32"/>
        </w:rPr>
        <w:t>请参加培训的企业于7月</w:t>
      </w:r>
      <w:r w:rsidR="001011B2">
        <w:rPr>
          <w:rFonts w:ascii="仿宋" w:eastAsia="仿宋" w:hAnsi="仿宋" w:hint="eastAsia"/>
          <w:sz w:val="32"/>
          <w:szCs w:val="32"/>
        </w:rPr>
        <w:t>3日（本周五）中午12</w:t>
      </w:r>
      <w:r>
        <w:rPr>
          <w:rFonts w:ascii="仿宋" w:eastAsia="仿宋" w:hAnsi="仿宋" w:hint="eastAsia"/>
          <w:sz w:val="32"/>
          <w:szCs w:val="32"/>
        </w:rPr>
        <w:t>点前将培训会反馈统计表电子版发至邮箱（</w:t>
      </w:r>
      <w:r w:rsidR="00D31FAA" w:rsidRPr="00D31FAA">
        <w:rPr>
          <w:rFonts w:ascii="仿宋" w:eastAsia="仿宋" w:hAnsi="仿宋"/>
          <w:sz w:val="32"/>
          <w:szCs w:val="32"/>
        </w:rPr>
        <w:t>kjy@sues.edu.cn</w:t>
      </w:r>
      <w:r w:rsidR="001011B2">
        <w:rPr>
          <w:rFonts w:ascii="仿宋" w:eastAsia="仿宋" w:hAnsi="仿宋"/>
          <w:sz w:val="32"/>
          <w:szCs w:val="32"/>
        </w:rPr>
        <w:t>），联系人：干莲</w:t>
      </w:r>
      <w:proofErr w:type="gramStart"/>
      <w:r w:rsidR="001011B2">
        <w:rPr>
          <w:rFonts w:ascii="仿宋" w:eastAsia="仿宋" w:hAnsi="仿宋"/>
          <w:sz w:val="32"/>
          <w:szCs w:val="32"/>
        </w:rPr>
        <w:t>莉</w:t>
      </w:r>
      <w:proofErr w:type="gramEnd"/>
      <w:r w:rsidR="001011B2">
        <w:rPr>
          <w:rFonts w:ascii="仿宋" w:eastAsia="仿宋" w:hAnsi="仿宋" w:hint="eastAsia"/>
          <w:sz w:val="32"/>
          <w:szCs w:val="32"/>
        </w:rPr>
        <w:t xml:space="preserve"> 62750982</w:t>
      </w:r>
    </w:p>
    <w:p w:rsidR="0035632E" w:rsidRDefault="00885F4C">
      <w:pPr>
        <w:pStyle w:val="Default"/>
        <w:spacing w:line="600" w:lineRule="exact"/>
        <w:rPr>
          <w:rFonts w:hAnsi="楷体" w:cs="楷体"/>
          <w:b/>
          <w:bCs/>
          <w:color w:val="auto"/>
          <w:sz w:val="32"/>
          <w:szCs w:val="32"/>
        </w:rPr>
      </w:pPr>
      <w:r>
        <w:rPr>
          <w:rFonts w:hAnsi="楷体" w:cs="楷体" w:hint="eastAsia"/>
          <w:b/>
          <w:bCs/>
          <w:color w:val="auto"/>
          <w:sz w:val="32"/>
          <w:szCs w:val="32"/>
        </w:rPr>
        <w:t xml:space="preserve">     </w:t>
      </w:r>
      <w:r>
        <w:rPr>
          <w:rFonts w:hAnsi="楷体" w:cs="楷体" w:hint="eastAsia"/>
          <w:color w:val="auto"/>
          <w:sz w:val="32"/>
          <w:szCs w:val="32"/>
        </w:rPr>
        <w:t>附件：培训会反馈信息表</w:t>
      </w:r>
    </w:p>
    <w:p w:rsidR="0035632E" w:rsidRDefault="001011B2">
      <w:pPr>
        <w:pStyle w:val="Default"/>
        <w:spacing w:line="600" w:lineRule="exact"/>
        <w:jc w:val="right"/>
        <w:rPr>
          <w:rFonts w:hAnsi="楷体" w:cs="楷体"/>
          <w:bCs/>
          <w:color w:val="auto"/>
          <w:sz w:val="32"/>
          <w:szCs w:val="32"/>
        </w:rPr>
      </w:pPr>
      <w:r>
        <w:rPr>
          <w:rFonts w:hAnsi="楷体" w:cs="楷体" w:hint="eastAsia"/>
          <w:bCs/>
          <w:color w:val="auto"/>
          <w:sz w:val="32"/>
          <w:szCs w:val="32"/>
        </w:rPr>
        <w:t>工程技术大学国家大学科技园</w:t>
      </w:r>
    </w:p>
    <w:p w:rsidR="0035632E" w:rsidRDefault="00885F4C">
      <w:pPr>
        <w:pStyle w:val="Default"/>
        <w:spacing w:line="600" w:lineRule="exact"/>
        <w:jc w:val="right"/>
        <w:rPr>
          <w:rFonts w:hAnsi="楷体" w:cs="楷体"/>
          <w:bCs/>
          <w:color w:val="auto"/>
          <w:sz w:val="32"/>
          <w:szCs w:val="32"/>
        </w:rPr>
      </w:pPr>
      <w:r>
        <w:rPr>
          <w:rFonts w:hAnsi="楷体" w:cs="楷体" w:hint="eastAsia"/>
          <w:bCs/>
          <w:color w:val="auto"/>
          <w:sz w:val="32"/>
          <w:szCs w:val="32"/>
        </w:rPr>
        <w:t>2015年</w:t>
      </w:r>
      <w:r w:rsidR="001011B2">
        <w:rPr>
          <w:rFonts w:hAnsi="楷体" w:cs="楷体" w:hint="eastAsia"/>
          <w:bCs/>
          <w:color w:val="auto"/>
          <w:sz w:val="32"/>
          <w:szCs w:val="32"/>
        </w:rPr>
        <w:t>7</w:t>
      </w:r>
      <w:r>
        <w:rPr>
          <w:rFonts w:hAnsi="楷体" w:cs="楷体" w:hint="eastAsia"/>
          <w:bCs/>
          <w:color w:val="auto"/>
          <w:sz w:val="32"/>
          <w:szCs w:val="32"/>
        </w:rPr>
        <w:t>月</w:t>
      </w:r>
      <w:r w:rsidR="001011B2">
        <w:rPr>
          <w:rFonts w:hAnsi="楷体" w:cs="楷体" w:hint="eastAsia"/>
          <w:bCs/>
          <w:color w:val="auto"/>
          <w:sz w:val="32"/>
          <w:szCs w:val="32"/>
        </w:rPr>
        <w:t>1</w:t>
      </w:r>
      <w:r>
        <w:rPr>
          <w:rFonts w:hAnsi="楷体" w:cs="楷体" w:hint="eastAsia"/>
          <w:bCs/>
          <w:color w:val="auto"/>
          <w:sz w:val="32"/>
          <w:szCs w:val="32"/>
        </w:rPr>
        <w:t>日</w:t>
      </w:r>
    </w:p>
    <w:p w:rsidR="00A95743" w:rsidRDefault="00A95743">
      <w:pPr>
        <w:pStyle w:val="Default"/>
        <w:spacing w:line="600" w:lineRule="exact"/>
        <w:jc w:val="right"/>
        <w:rPr>
          <w:rFonts w:hAnsi="楷体" w:cs="楷体"/>
          <w:bCs/>
          <w:color w:val="auto"/>
          <w:sz w:val="32"/>
          <w:szCs w:val="32"/>
        </w:rPr>
      </w:pPr>
    </w:p>
    <w:tbl>
      <w:tblPr>
        <w:tblW w:w="9420" w:type="dxa"/>
        <w:tblInd w:w="96" w:type="dxa"/>
        <w:tblLook w:val="04A0"/>
      </w:tblPr>
      <w:tblGrid>
        <w:gridCol w:w="1064"/>
        <w:gridCol w:w="2076"/>
        <w:gridCol w:w="1064"/>
        <w:gridCol w:w="1064"/>
        <w:gridCol w:w="2076"/>
        <w:gridCol w:w="2076"/>
      </w:tblGrid>
      <w:tr w:rsidR="00A95743" w:rsidRPr="00A95743" w:rsidTr="00A95743">
        <w:trPr>
          <w:trHeight w:val="900"/>
        </w:trPr>
        <w:tc>
          <w:tcPr>
            <w:tcW w:w="9420" w:type="dxa"/>
            <w:gridSpan w:val="6"/>
            <w:tcBorders>
              <w:top w:val="nil"/>
              <w:left w:val="nil"/>
              <w:bottom w:val="nil"/>
              <w:right w:val="nil"/>
            </w:tcBorders>
            <w:shd w:val="clear" w:color="auto" w:fill="auto"/>
            <w:vAlign w:val="center"/>
            <w:hideMark/>
          </w:tcPr>
          <w:p w:rsidR="00A95743" w:rsidRDefault="00A95743" w:rsidP="00A95743">
            <w:pPr>
              <w:widowControl/>
              <w:jc w:val="center"/>
              <w:rPr>
                <w:rFonts w:ascii="华文中宋" w:eastAsia="华文中宋" w:hAnsi="华文中宋" w:cs="宋体"/>
                <w:b w:val="0"/>
                <w:sz w:val="32"/>
                <w:szCs w:val="32"/>
              </w:rPr>
            </w:pPr>
          </w:p>
          <w:p w:rsidR="00A95743" w:rsidRDefault="00A95743" w:rsidP="00A95743">
            <w:pPr>
              <w:widowControl/>
              <w:rPr>
                <w:rFonts w:ascii="华文中宋" w:eastAsia="华文中宋" w:hAnsi="华文中宋" w:cs="宋体"/>
                <w:b w:val="0"/>
                <w:sz w:val="32"/>
                <w:szCs w:val="32"/>
              </w:rPr>
            </w:pPr>
            <w:r>
              <w:rPr>
                <w:rFonts w:hAnsi="楷体" w:cs="楷体" w:hint="eastAsia"/>
                <w:color w:val="auto"/>
                <w:sz w:val="32"/>
                <w:szCs w:val="32"/>
              </w:rPr>
              <w:t>附件：</w:t>
            </w:r>
          </w:p>
          <w:p w:rsidR="00A95743" w:rsidRDefault="00A95743" w:rsidP="00A95743">
            <w:pPr>
              <w:widowControl/>
              <w:jc w:val="center"/>
              <w:rPr>
                <w:rFonts w:ascii="华文中宋" w:eastAsia="华文中宋" w:hAnsi="华文中宋" w:cs="宋体"/>
                <w:b w:val="0"/>
                <w:sz w:val="32"/>
                <w:szCs w:val="32"/>
              </w:rPr>
            </w:pPr>
          </w:p>
          <w:p w:rsidR="00A95743" w:rsidRDefault="00A95743" w:rsidP="00A95743">
            <w:pPr>
              <w:widowControl/>
              <w:jc w:val="center"/>
              <w:rPr>
                <w:rFonts w:ascii="华文中宋" w:eastAsia="华文中宋" w:hAnsi="华文中宋" w:cs="宋体"/>
                <w:b w:val="0"/>
                <w:sz w:val="32"/>
                <w:szCs w:val="32"/>
              </w:rPr>
            </w:pPr>
          </w:p>
          <w:p w:rsidR="00A95743" w:rsidRDefault="00A95743" w:rsidP="00A95743">
            <w:pPr>
              <w:widowControl/>
              <w:jc w:val="center"/>
              <w:rPr>
                <w:rFonts w:ascii="华文中宋" w:eastAsia="华文中宋" w:hAnsi="华文中宋" w:cs="宋体"/>
                <w:b w:val="0"/>
                <w:sz w:val="32"/>
                <w:szCs w:val="32"/>
              </w:rPr>
            </w:pPr>
            <w:r w:rsidRPr="00A95743">
              <w:rPr>
                <w:rFonts w:ascii="华文中宋" w:eastAsia="华文中宋" w:hAnsi="华文中宋" w:cs="宋体" w:hint="eastAsia"/>
                <w:b w:val="0"/>
                <w:sz w:val="32"/>
                <w:szCs w:val="32"/>
              </w:rPr>
              <w:t>长宁区</w:t>
            </w:r>
            <w:proofErr w:type="gramStart"/>
            <w:r w:rsidRPr="00A95743">
              <w:rPr>
                <w:rFonts w:ascii="华文中宋" w:eastAsia="华文中宋" w:hAnsi="华文中宋" w:cs="宋体" w:hint="eastAsia"/>
                <w:b w:val="0"/>
                <w:sz w:val="32"/>
                <w:szCs w:val="32"/>
              </w:rPr>
              <w:t>对接自</w:t>
            </w:r>
            <w:proofErr w:type="gramEnd"/>
            <w:r w:rsidRPr="00A95743">
              <w:rPr>
                <w:rFonts w:ascii="华文中宋" w:eastAsia="华文中宋" w:hAnsi="华文中宋" w:cs="宋体" w:hint="eastAsia"/>
                <w:b w:val="0"/>
                <w:sz w:val="32"/>
                <w:szCs w:val="32"/>
              </w:rPr>
              <w:t>贸试验区相关政策宣讲培训会参会反馈名单</w:t>
            </w:r>
          </w:p>
          <w:p w:rsidR="00A95743" w:rsidRPr="00A95743" w:rsidRDefault="00A95743" w:rsidP="00A95743">
            <w:pPr>
              <w:widowControl/>
              <w:jc w:val="center"/>
              <w:rPr>
                <w:rFonts w:ascii="华文中宋" w:eastAsia="华文中宋" w:hAnsi="华文中宋" w:cs="宋体"/>
                <w:b w:val="0"/>
                <w:sz w:val="32"/>
                <w:szCs w:val="32"/>
              </w:rPr>
            </w:pPr>
            <w:r w:rsidRPr="00A95743">
              <w:rPr>
                <w:rFonts w:ascii="华文中宋" w:eastAsia="华文中宋" w:hAnsi="华文中宋" w:cs="宋体" w:hint="eastAsia"/>
                <w:b w:val="0"/>
                <w:sz w:val="32"/>
                <w:szCs w:val="32"/>
              </w:rPr>
              <w:t xml:space="preserve">                           </w:t>
            </w:r>
          </w:p>
        </w:tc>
      </w:tr>
      <w:tr w:rsidR="00A95743" w:rsidRPr="00A95743" w:rsidTr="00A95743">
        <w:trPr>
          <w:trHeight w:val="540"/>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743" w:rsidRPr="00A95743" w:rsidRDefault="00A95743" w:rsidP="00A95743">
            <w:pPr>
              <w:widowControl/>
              <w:jc w:val="center"/>
              <w:rPr>
                <w:rFonts w:ascii="黑体" w:eastAsia="黑体" w:hAnsi="黑体" w:cs="宋体"/>
                <w:b w:val="0"/>
                <w:sz w:val="24"/>
                <w:szCs w:val="24"/>
              </w:rPr>
            </w:pPr>
            <w:r w:rsidRPr="00A95743">
              <w:rPr>
                <w:rFonts w:ascii="黑体" w:eastAsia="黑体" w:hAnsi="黑体" w:cs="宋体" w:hint="eastAsia"/>
                <w:b w:val="0"/>
                <w:sz w:val="24"/>
                <w:szCs w:val="24"/>
              </w:rPr>
              <w:t>序号</w:t>
            </w:r>
          </w:p>
        </w:tc>
        <w:tc>
          <w:tcPr>
            <w:tcW w:w="2076" w:type="dxa"/>
            <w:tcBorders>
              <w:top w:val="single" w:sz="4" w:space="0" w:color="auto"/>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center"/>
              <w:rPr>
                <w:rFonts w:ascii="黑体" w:eastAsia="黑体" w:hAnsi="黑体" w:cs="宋体"/>
                <w:b w:val="0"/>
                <w:sz w:val="24"/>
                <w:szCs w:val="24"/>
              </w:rPr>
            </w:pPr>
            <w:r w:rsidRPr="00A95743">
              <w:rPr>
                <w:rFonts w:ascii="黑体" w:eastAsia="黑体" w:hAnsi="黑体" w:cs="宋体" w:hint="eastAsia"/>
                <w:b w:val="0"/>
                <w:sz w:val="24"/>
                <w:szCs w:val="24"/>
              </w:rPr>
              <w:t>单位名称</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center"/>
              <w:rPr>
                <w:rFonts w:ascii="黑体" w:eastAsia="黑体" w:hAnsi="黑体" w:cs="宋体"/>
                <w:b w:val="0"/>
                <w:sz w:val="24"/>
                <w:szCs w:val="24"/>
              </w:rPr>
            </w:pPr>
            <w:r w:rsidRPr="00A95743">
              <w:rPr>
                <w:rFonts w:ascii="黑体" w:eastAsia="黑体" w:hAnsi="黑体" w:cs="宋体" w:hint="eastAsia"/>
                <w:b w:val="0"/>
                <w:sz w:val="24"/>
                <w:szCs w:val="24"/>
              </w:rPr>
              <w:t>姓名</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center"/>
              <w:rPr>
                <w:rFonts w:ascii="黑体" w:eastAsia="黑体" w:hAnsi="黑体" w:cs="宋体"/>
                <w:b w:val="0"/>
                <w:sz w:val="24"/>
                <w:szCs w:val="24"/>
              </w:rPr>
            </w:pPr>
            <w:r w:rsidRPr="00A95743">
              <w:rPr>
                <w:rFonts w:ascii="黑体" w:eastAsia="黑体" w:hAnsi="黑体" w:cs="宋体" w:hint="eastAsia"/>
                <w:b w:val="0"/>
                <w:sz w:val="24"/>
                <w:szCs w:val="24"/>
              </w:rPr>
              <w:t>职务</w:t>
            </w:r>
          </w:p>
        </w:tc>
        <w:tc>
          <w:tcPr>
            <w:tcW w:w="2076" w:type="dxa"/>
            <w:tcBorders>
              <w:top w:val="single" w:sz="4" w:space="0" w:color="auto"/>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center"/>
              <w:rPr>
                <w:rFonts w:ascii="黑体" w:eastAsia="黑体" w:hAnsi="黑体" w:cs="宋体"/>
                <w:b w:val="0"/>
                <w:sz w:val="24"/>
                <w:szCs w:val="24"/>
              </w:rPr>
            </w:pPr>
            <w:r w:rsidRPr="00A95743">
              <w:rPr>
                <w:rFonts w:ascii="黑体" w:eastAsia="黑体" w:hAnsi="黑体" w:cs="宋体" w:hint="eastAsia"/>
                <w:b w:val="0"/>
                <w:sz w:val="24"/>
                <w:szCs w:val="24"/>
              </w:rPr>
              <w:t>手机号码</w:t>
            </w:r>
          </w:p>
        </w:tc>
        <w:tc>
          <w:tcPr>
            <w:tcW w:w="2076" w:type="dxa"/>
            <w:tcBorders>
              <w:top w:val="single" w:sz="4" w:space="0" w:color="auto"/>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center"/>
              <w:rPr>
                <w:rFonts w:ascii="黑体" w:eastAsia="黑体" w:hAnsi="黑体" w:cs="宋体"/>
                <w:b w:val="0"/>
                <w:sz w:val="24"/>
                <w:szCs w:val="24"/>
              </w:rPr>
            </w:pPr>
            <w:r w:rsidRPr="00A95743">
              <w:rPr>
                <w:rFonts w:ascii="黑体" w:eastAsia="黑体" w:hAnsi="黑体" w:cs="宋体" w:hint="eastAsia"/>
                <w:b w:val="0"/>
                <w:sz w:val="24"/>
                <w:szCs w:val="24"/>
              </w:rPr>
              <w:t>是否午餐</w:t>
            </w:r>
          </w:p>
        </w:tc>
      </w:tr>
      <w:tr w:rsidR="00A95743" w:rsidRPr="00A95743" w:rsidTr="00A95743">
        <w:trPr>
          <w:trHeight w:val="540"/>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A95743" w:rsidRPr="00A95743" w:rsidRDefault="00A95743" w:rsidP="00A95743">
            <w:pPr>
              <w:widowControl/>
              <w:jc w:val="center"/>
              <w:rPr>
                <w:rFonts w:ascii="宋体" w:hAnsi="宋体" w:cs="宋体"/>
                <w:b w:val="0"/>
                <w:sz w:val="22"/>
                <w:szCs w:val="22"/>
              </w:rPr>
            </w:pPr>
            <w:r w:rsidRPr="00A95743">
              <w:rPr>
                <w:rFonts w:ascii="宋体" w:hAnsi="宋体" w:cs="宋体" w:hint="eastAsia"/>
                <w:b w:val="0"/>
                <w:sz w:val="22"/>
                <w:szCs w:val="22"/>
              </w:rPr>
              <w:t>1</w:t>
            </w:r>
          </w:p>
        </w:tc>
        <w:tc>
          <w:tcPr>
            <w:tcW w:w="2076"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2076"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2076"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r>
      <w:tr w:rsidR="00A95743" w:rsidRPr="00A95743" w:rsidTr="00A95743">
        <w:trPr>
          <w:trHeight w:val="540"/>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A95743" w:rsidRPr="00A95743" w:rsidRDefault="00A95743" w:rsidP="00A95743">
            <w:pPr>
              <w:widowControl/>
              <w:jc w:val="center"/>
              <w:rPr>
                <w:rFonts w:ascii="宋体" w:hAnsi="宋体" w:cs="宋体"/>
                <w:b w:val="0"/>
                <w:sz w:val="22"/>
                <w:szCs w:val="22"/>
              </w:rPr>
            </w:pPr>
            <w:r w:rsidRPr="00A95743">
              <w:rPr>
                <w:rFonts w:ascii="宋体" w:hAnsi="宋体" w:cs="宋体" w:hint="eastAsia"/>
                <w:b w:val="0"/>
                <w:sz w:val="22"/>
                <w:szCs w:val="22"/>
              </w:rPr>
              <w:t>2</w:t>
            </w:r>
          </w:p>
        </w:tc>
        <w:tc>
          <w:tcPr>
            <w:tcW w:w="2076"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2076"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2076"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r>
      <w:tr w:rsidR="00A95743" w:rsidRPr="00A95743" w:rsidTr="00A95743">
        <w:trPr>
          <w:trHeight w:val="540"/>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A95743" w:rsidRPr="00A95743" w:rsidRDefault="00A95743" w:rsidP="00A95743">
            <w:pPr>
              <w:widowControl/>
              <w:jc w:val="center"/>
              <w:rPr>
                <w:rFonts w:ascii="宋体" w:hAnsi="宋体" w:cs="宋体"/>
                <w:b w:val="0"/>
                <w:sz w:val="22"/>
                <w:szCs w:val="22"/>
              </w:rPr>
            </w:pPr>
            <w:r w:rsidRPr="00A95743">
              <w:rPr>
                <w:rFonts w:ascii="宋体" w:hAnsi="宋体" w:cs="宋体" w:hint="eastAsia"/>
                <w:b w:val="0"/>
                <w:sz w:val="22"/>
                <w:szCs w:val="22"/>
              </w:rPr>
              <w:t>3</w:t>
            </w:r>
          </w:p>
        </w:tc>
        <w:tc>
          <w:tcPr>
            <w:tcW w:w="2076"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2076"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2076"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r>
      <w:tr w:rsidR="00A95743" w:rsidRPr="00A95743" w:rsidTr="00A95743">
        <w:trPr>
          <w:trHeight w:val="540"/>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A95743" w:rsidRPr="00A95743" w:rsidRDefault="00A95743" w:rsidP="00A95743">
            <w:pPr>
              <w:widowControl/>
              <w:jc w:val="center"/>
              <w:rPr>
                <w:rFonts w:ascii="宋体" w:hAnsi="宋体" w:cs="宋体"/>
                <w:b w:val="0"/>
                <w:sz w:val="22"/>
                <w:szCs w:val="22"/>
              </w:rPr>
            </w:pPr>
            <w:r w:rsidRPr="00A95743">
              <w:rPr>
                <w:rFonts w:ascii="宋体" w:hAnsi="宋体" w:cs="宋体" w:hint="eastAsia"/>
                <w:b w:val="0"/>
                <w:sz w:val="22"/>
                <w:szCs w:val="22"/>
              </w:rPr>
              <w:t>4</w:t>
            </w:r>
          </w:p>
        </w:tc>
        <w:tc>
          <w:tcPr>
            <w:tcW w:w="2076"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2076"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2076"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r>
      <w:tr w:rsidR="00A95743" w:rsidRPr="00A95743" w:rsidTr="00A95743">
        <w:trPr>
          <w:trHeight w:val="540"/>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A95743" w:rsidRPr="00A95743" w:rsidRDefault="00A95743" w:rsidP="00A95743">
            <w:pPr>
              <w:widowControl/>
              <w:jc w:val="center"/>
              <w:rPr>
                <w:rFonts w:ascii="宋体" w:hAnsi="宋体" w:cs="宋体"/>
                <w:b w:val="0"/>
                <w:sz w:val="22"/>
                <w:szCs w:val="22"/>
              </w:rPr>
            </w:pPr>
            <w:r w:rsidRPr="00A95743">
              <w:rPr>
                <w:rFonts w:ascii="宋体" w:hAnsi="宋体" w:cs="宋体" w:hint="eastAsia"/>
                <w:b w:val="0"/>
                <w:sz w:val="22"/>
                <w:szCs w:val="22"/>
              </w:rPr>
              <w:t>5</w:t>
            </w:r>
          </w:p>
        </w:tc>
        <w:tc>
          <w:tcPr>
            <w:tcW w:w="2076"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2076"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c>
          <w:tcPr>
            <w:tcW w:w="2076" w:type="dxa"/>
            <w:tcBorders>
              <w:top w:val="nil"/>
              <w:left w:val="nil"/>
              <w:bottom w:val="single" w:sz="4" w:space="0" w:color="auto"/>
              <w:right w:val="single" w:sz="4" w:space="0" w:color="auto"/>
            </w:tcBorders>
            <w:shd w:val="clear" w:color="auto" w:fill="auto"/>
            <w:noWrap/>
            <w:vAlign w:val="center"/>
            <w:hideMark/>
          </w:tcPr>
          <w:p w:rsidR="00A95743" w:rsidRPr="00A95743" w:rsidRDefault="00A95743" w:rsidP="00A95743">
            <w:pPr>
              <w:widowControl/>
              <w:jc w:val="left"/>
              <w:rPr>
                <w:rFonts w:ascii="宋体" w:hAnsi="宋体" w:cs="宋体"/>
                <w:b w:val="0"/>
                <w:sz w:val="22"/>
                <w:szCs w:val="22"/>
              </w:rPr>
            </w:pPr>
            <w:r w:rsidRPr="00A95743">
              <w:rPr>
                <w:rFonts w:ascii="宋体" w:hAnsi="宋体" w:cs="宋体" w:hint="eastAsia"/>
                <w:b w:val="0"/>
                <w:sz w:val="22"/>
                <w:szCs w:val="22"/>
              </w:rPr>
              <w:t xml:space="preserve">　</w:t>
            </w:r>
          </w:p>
        </w:tc>
      </w:tr>
    </w:tbl>
    <w:p w:rsidR="00A95743" w:rsidRDefault="00A95743" w:rsidP="00A95743">
      <w:pPr>
        <w:pStyle w:val="Default"/>
        <w:spacing w:line="600" w:lineRule="exact"/>
        <w:rPr>
          <w:rFonts w:hAnsi="楷体" w:cs="楷体"/>
          <w:bCs/>
          <w:color w:val="auto"/>
          <w:sz w:val="32"/>
          <w:szCs w:val="32"/>
        </w:rPr>
      </w:pPr>
    </w:p>
    <w:sectPr w:rsidR="00A95743" w:rsidSect="007A07A0">
      <w:footerReference w:type="even" r:id="rId8"/>
      <w:footerReference w:type="default" r:id="rId9"/>
      <w:pgSz w:w="11906" w:h="16838" w:code="9"/>
      <w:pgMar w:top="709" w:right="1247" w:bottom="1191" w:left="1247" w:header="720" w:footer="15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FD9" w:rsidRDefault="003F6FD9" w:rsidP="0035632E">
      <w:r>
        <w:separator/>
      </w:r>
    </w:p>
  </w:endnote>
  <w:endnote w:type="continuationSeparator" w:id="0">
    <w:p w:rsidR="003F6FD9" w:rsidRDefault="003F6FD9" w:rsidP="00356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86"/>
    <w:family w:val="auto"/>
    <w:pitch w:val="default"/>
    <w:sig w:usb0="00000000" w:usb1="00000000" w:usb2="00000000" w:usb3="00000000" w:csb0="00040000" w:csb1="00000000"/>
  </w:font>
  <w:font w:name="仿宋_GB2312">
    <w:altName w:val="仿宋"/>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2E" w:rsidRDefault="004A601F">
    <w:pPr>
      <w:pStyle w:val="a3"/>
      <w:framePr w:wrap="around" w:vAnchor="text" w:hAnchor="margin" w:xAlign="outside" w:y="1"/>
      <w:rPr>
        <w:rStyle w:val="a5"/>
      </w:rPr>
    </w:pPr>
    <w:r>
      <w:fldChar w:fldCharType="begin"/>
    </w:r>
    <w:r w:rsidR="00885F4C">
      <w:rPr>
        <w:rStyle w:val="a5"/>
      </w:rPr>
      <w:instrText xml:space="preserve">PAGE  </w:instrText>
    </w:r>
    <w:r>
      <w:fldChar w:fldCharType="separate"/>
    </w:r>
    <w:r w:rsidR="00885F4C">
      <w:rPr>
        <w:rStyle w:val="a5"/>
      </w:rPr>
      <w:t>3</w:t>
    </w:r>
    <w:r>
      <w:fldChar w:fldCharType="end"/>
    </w:r>
  </w:p>
  <w:p w:rsidR="0035632E" w:rsidRDefault="0035632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2E" w:rsidRDefault="004A601F">
    <w:pPr>
      <w:pStyle w:val="a3"/>
      <w:ind w:right="360" w:firstLine="360"/>
      <w:jc w:val="center"/>
    </w:pPr>
    <w:r>
      <w:rPr>
        <w:lang w:eastAsia="zh-CN"/>
      </w:rPr>
      <w:pict>
        <v:rect id="文本框 1" o:spid="_x0000_s2049" style="position:absolute;left:0;text-align:left;margin-left:0;margin-top:.05pt;width:6pt;height:10.95pt;z-index:251657728;mso-position-horizontal:center;mso-position-horizontal-relative:margin" o:preferrelative="t" filled="f" stroked="f">
          <v:textbox inset="0,0,0,0">
            <w:txbxContent>
              <w:p w:rsidR="0035632E" w:rsidRDefault="004A601F">
                <w:pPr>
                  <w:snapToGrid w:val="0"/>
                  <w:rPr>
                    <w:b w:val="0"/>
                    <w:sz w:val="18"/>
                  </w:rPr>
                </w:pPr>
                <w:r>
                  <w:rPr>
                    <w:rFonts w:ascii="Times New Roman" w:eastAsia="仿宋_GB2312" w:hAnsi="Times New Roman" w:hint="eastAsia"/>
                    <w:b w:val="0"/>
                    <w:sz w:val="18"/>
                  </w:rPr>
                  <w:fldChar w:fldCharType="begin"/>
                </w:r>
                <w:r w:rsidR="00885F4C">
                  <w:rPr>
                    <w:rFonts w:ascii="Times New Roman" w:eastAsia="仿宋_GB2312" w:hAnsi="Times New Roman" w:hint="eastAsia"/>
                    <w:b w:val="0"/>
                    <w:sz w:val="18"/>
                  </w:rPr>
                  <w:instrText xml:space="preserve"> PAGE  \* MERGEFORMAT </w:instrText>
                </w:r>
                <w:r>
                  <w:rPr>
                    <w:rFonts w:ascii="Times New Roman" w:eastAsia="仿宋_GB2312" w:hAnsi="Times New Roman" w:hint="eastAsia"/>
                    <w:b w:val="0"/>
                    <w:sz w:val="18"/>
                  </w:rPr>
                  <w:fldChar w:fldCharType="separate"/>
                </w:r>
                <w:r w:rsidR="00D31FAA" w:rsidRPr="00D31FAA">
                  <w:rPr>
                    <w:noProof/>
                  </w:rPr>
                  <w:t>2</w:t>
                </w:r>
                <w:r>
                  <w:rPr>
                    <w:rFonts w:ascii="Times New Roman" w:eastAsia="仿宋_GB2312" w:hAnsi="Times New Roman" w:hint="eastAsia"/>
                    <w:b w:val="0"/>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FD9" w:rsidRDefault="003F6FD9" w:rsidP="0035632E">
      <w:r>
        <w:separator/>
      </w:r>
    </w:p>
  </w:footnote>
  <w:footnote w:type="continuationSeparator" w:id="0">
    <w:p w:rsidR="003F6FD9" w:rsidRDefault="003F6FD9" w:rsidP="00356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11C4C"/>
    <w:multiLevelType w:val="singleLevel"/>
    <w:tmpl w:val="55911C4C"/>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79AE"/>
    <w:rsid w:val="001011B2"/>
    <w:rsid w:val="00233E4A"/>
    <w:rsid w:val="0025324F"/>
    <w:rsid w:val="0035632E"/>
    <w:rsid w:val="003E11D8"/>
    <w:rsid w:val="003F6FD9"/>
    <w:rsid w:val="00436161"/>
    <w:rsid w:val="004A601F"/>
    <w:rsid w:val="007A07A0"/>
    <w:rsid w:val="0080592F"/>
    <w:rsid w:val="00885F4C"/>
    <w:rsid w:val="00A95743"/>
    <w:rsid w:val="00B9675E"/>
    <w:rsid w:val="00C03E65"/>
    <w:rsid w:val="00CD774F"/>
    <w:rsid w:val="00D31FAA"/>
    <w:rsid w:val="00DA79AE"/>
    <w:rsid w:val="00E61A30"/>
    <w:rsid w:val="08BA0261"/>
    <w:rsid w:val="09552E1B"/>
    <w:rsid w:val="24D02576"/>
    <w:rsid w:val="27AF38A8"/>
    <w:rsid w:val="28FD484F"/>
    <w:rsid w:val="3073530A"/>
    <w:rsid w:val="3407590D"/>
    <w:rsid w:val="3875122D"/>
    <w:rsid w:val="3AFA6E0B"/>
    <w:rsid w:val="3C2C38C7"/>
    <w:rsid w:val="46CA4BB0"/>
    <w:rsid w:val="4BB772C7"/>
    <w:rsid w:val="4EAF2828"/>
    <w:rsid w:val="513E3807"/>
    <w:rsid w:val="580D5382"/>
    <w:rsid w:val="5A5255BC"/>
    <w:rsid w:val="5D3B2A81"/>
    <w:rsid w:val="5EDB7FAF"/>
    <w:rsid w:val="63364050"/>
    <w:rsid w:val="6DCA3B30"/>
    <w:rsid w:val="762041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2E"/>
    <w:pPr>
      <w:widowControl w:val="0"/>
      <w:jc w:val="both"/>
    </w:pPr>
    <w:rPr>
      <w:rFonts w:ascii="Verdana" w:hAnsi="Verdana" w:cs="Verdana"/>
      <w:b/>
      <w:color w:val="000000"/>
      <w:sz w:val="21"/>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5632E"/>
    <w:pPr>
      <w:tabs>
        <w:tab w:val="center" w:pos="4153"/>
        <w:tab w:val="right" w:pos="8305"/>
      </w:tabs>
    </w:pPr>
    <w:rPr>
      <w:rFonts w:cs="Times New Roman"/>
      <w:bCs/>
      <w:sz w:val="20"/>
      <w:lang w:eastAsia="en-US"/>
    </w:rPr>
  </w:style>
  <w:style w:type="paragraph" w:styleId="a4">
    <w:name w:val="header"/>
    <w:basedOn w:val="a"/>
    <w:link w:val="Char0"/>
    <w:uiPriority w:val="99"/>
    <w:unhideWhenUsed/>
    <w:rsid w:val="0035632E"/>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35632E"/>
    <w:rPr>
      <w:rFonts w:ascii="Verdana" w:eastAsia="方正大黑简体" w:hAnsi="Verdana" w:cs="Verdana"/>
      <w:b/>
      <w:bCs/>
      <w:kern w:val="0"/>
      <w:sz w:val="36"/>
      <w:szCs w:val="36"/>
      <w:lang w:eastAsia="en-US"/>
    </w:rPr>
  </w:style>
  <w:style w:type="paragraph" w:customStyle="1" w:styleId="Default">
    <w:name w:val="Default"/>
    <w:rsid w:val="0035632E"/>
    <w:pPr>
      <w:widowControl w:val="0"/>
    </w:pPr>
    <w:rPr>
      <w:rFonts w:ascii="仿宋_GB2312" w:eastAsia="仿宋_GB2312" w:hAnsi="仿宋_GB2312" w:cs="仿宋_GB2312"/>
      <w:color w:val="000000"/>
      <w:sz w:val="24"/>
      <w:szCs w:val="24"/>
    </w:rPr>
  </w:style>
  <w:style w:type="character" w:customStyle="1" w:styleId="Char">
    <w:name w:val="页脚 Char"/>
    <w:link w:val="a3"/>
    <w:uiPriority w:val="99"/>
    <w:rsid w:val="0035632E"/>
    <w:rPr>
      <w:rFonts w:ascii="Verdana" w:eastAsia="宋体" w:hAnsi="Verdana" w:cs="Verdana"/>
      <w:b/>
      <w:bCs/>
      <w:color w:val="000000"/>
      <w:kern w:val="0"/>
      <w:szCs w:val="36"/>
      <w:lang w:eastAsia="en-US"/>
    </w:rPr>
  </w:style>
  <w:style w:type="character" w:customStyle="1" w:styleId="Char1">
    <w:name w:val="页脚 Char1"/>
    <w:basedOn w:val="a0"/>
    <w:uiPriority w:val="99"/>
    <w:semiHidden/>
    <w:rsid w:val="0035632E"/>
    <w:rPr>
      <w:rFonts w:ascii="Verdana" w:eastAsia="宋体" w:hAnsi="Verdana" w:cs="Verdana"/>
      <w:b/>
      <w:color w:val="000000"/>
      <w:kern w:val="0"/>
      <w:sz w:val="18"/>
      <w:szCs w:val="18"/>
    </w:rPr>
  </w:style>
  <w:style w:type="character" w:customStyle="1" w:styleId="Char0">
    <w:name w:val="页眉 Char"/>
    <w:basedOn w:val="a0"/>
    <w:link w:val="a4"/>
    <w:uiPriority w:val="99"/>
    <w:rsid w:val="0035632E"/>
    <w:rPr>
      <w:rFonts w:ascii="Verdana" w:eastAsia="宋体" w:hAnsi="Verdana" w:cs="Verdana"/>
      <w:b/>
      <w:color w:val="000000"/>
      <w:kern w:val="0"/>
      <w:sz w:val="18"/>
      <w:szCs w:val="18"/>
    </w:rPr>
  </w:style>
  <w:style w:type="paragraph" w:styleId="a6">
    <w:name w:val="Date"/>
    <w:basedOn w:val="a"/>
    <w:next w:val="a"/>
    <w:link w:val="Char2"/>
    <w:semiHidden/>
    <w:unhideWhenUsed/>
    <w:rsid w:val="00A95743"/>
    <w:pPr>
      <w:ind w:leftChars="2500" w:left="100"/>
    </w:pPr>
  </w:style>
  <w:style w:type="character" w:customStyle="1" w:styleId="Char2">
    <w:name w:val="日期 Char"/>
    <w:basedOn w:val="a0"/>
    <w:link w:val="a6"/>
    <w:semiHidden/>
    <w:rsid w:val="00A95743"/>
    <w:rPr>
      <w:rFonts w:ascii="Verdana" w:hAnsi="Verdana" w:cs="Verdana"/>
      <w:b/>
      <w:color w:val="000000"/>
      <w:sz w:val="21"/>
      <w:szCs w:val="36"/>
    </w:rPr>
  </w:style>
  <w:style w:type="character" w:styleId="a7">
    <w:name w:val="Hyperlink"/>
    <w:basedOn w:val="a0"/>
    <w:unhideWhenUsed/>
    <w:rsid w:val="001011B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4895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169</Words>
  <Characters>969</Characters>
  <Application>Microsoft Office Word</Application>
  <DocSecurity>0</DocSecurity>
  <Lines>8</Lines>
  <Paragraphs>2</Paragraphs>
  <ScaleCrop>false</ScaleCrop>
  <Company>Microsoft</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关于长宁区对接自贸试验区相关政策宣讲培训会方案</dc:title>
  <dc:creator>USER</dc:creator>
  <cp:lastModifiedBy>ganlianli</cp:lastModifiedBy>
  <cp:revision>4</cp:revision>
  <cp:lastPrinted>2015-06-30T03:16:00Z</cp:lastPrinted>
  <dcterms:created xsi:type="dcterms:W3CDTF">2015-07-01T02:31:00Z</dcterms:created>
  <dcterms:modified xsi:type="dcterms:W3CDTF">2015-07-01T02:37:00Z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